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8256C" w14:textId="77777777" w:rsidR="00EB2F2F" w:rsidRPr="00294BA4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BA4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Утверждаю:</w:t>
      </w:r>
    </w:p>
    <w:p w14:paraId="255098CC" w14:textId="77777777" w:rsidR="00294BA4" w:rsidRPr="00294BA4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BA4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МУ ЦППМСП</w:t>
      </w:r>
    </w:p>
    <w:p w14:paraId="200287A1" w14:textId="77777777" w:rsidR="00294BA4" w:rsidRPr="00294BA4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BA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 Л.Г. Жилина</w:t>
      </w:r>
    </w:p>
    <w:p w14:paraId="1C19E3D6" w14:textId="77777777" w:rsidR="00294BA4" w:rsidRPr="0095048A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652FF" w14:textId="77777777" w:rsidR="008C0406" w:rsidRDefault="00E24980" w:rsidP="008C04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работы Ресурсного центра </w:t>
      </w:r>
    </w:p>
    <w:p w14:paraId="2CEADAB4" w14:textId="77777777" w:rsidR="008C0406" w:rsidRDefault="008C0406" w:rsidP="008C04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406">
        <w:rPr>
          <w:rFonts w:ascii="Times New Roman" w:hAnsi="Times New Roman" w:cs="Times New Roman"/>
          <w:b/>
          <w:sz w:val="28"/>
          <w:szCs w:val="28"/>
        </w:rPr>
        <w:t>«Методическое сопровождение профессиональной деятельности педагогов-психологов, учителей-логопедов, учителей-дефектологов образовательных организаций Копейского городского округа»</w:t>
      </w:r>
      <w:r w:rsidRPr="00CC4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4EB9B" w14:textId="77777777" w:rsidR="0095048A" w:rsidRDefault="00E24980" w:rsidP="0068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EB2F2F"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</w:t>
      </w:r>
      <w:r w:rsidR="00E9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B2F2F"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2B5F6656" w14:textId="77777777" w:rsidR="0068633A" w:rsidRPr="0095048A" w:rsidRDefault="0068633A" w:rsidP="0068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5C098" w14:textId="77777777" w:rsidR="00E24980" w:rsidRPr="0095048A" w:rsidRDefault="00E24980" w:rsidP="0068633A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работы Ресурсного центра</w:t>
      </w:r>
    </w:p>
    <w:p w14:paraId="5A1A4868" w14:textId="77777777" w:rsidR="00AE5DFE" w:rsidRPr="008C0406" w:rsidRDefault="00E24980" w:rsidP="0068633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0406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управления образования администрации Копейского</w:t>
      </w:r>
      <w:r w:rsidR="00AE5DFE" w:rsidRPr="008C040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25.08.2023</w:t>
      </w:r>
      <w:r w:rsidRPr="008C040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E5DFE" w:rsidRPr="008C0406">
        <w:rPr>
          <w:rFonts w:ascii="Times New Roman" w:eastAsia="Times New Roman" w:hAnsi="Times New Roman" w:cs="Times New Roman"/>
          <w:sz w:val="28"/>
          <w:szCs w:val="28"/>
        </w:rPr>
        <w:t>883</w:t>
      </w:r>
      <w:r w:rsidR="0095048A" w:rsidRPr="008C0406">
        <w:rPr>
          <w:rFonts w:ascii="Times New Roman" w:eastAsia="Times New Roman" w:hAnsi="Times New Roman" w:cs="Times New Roman"/>
          <w:sz w:val="28"/>
          <w:szCs w:val="28"/>
        </w:rPr>
        <w:t xml:space="preserve"> «О создании муниципальн</w:t>
      </w:r>
      <w:r w:rsidR="00AE5DFE" w:rsidRPr="008C0406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95048A" w:rsidRPr="008C040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8C0406">
        <w:rPr>
          <w:rFonts w:ascii="Times New Roman" w:eastAsia="Times New Roman" w:hAnsi="Times New Roman" w:cs="Times New Roman"/>
          <w:sz w:val="28"/>
          <w:szCs w:val="28"/>
        </w:rPr>
        <w:t>есурсн</w:t>
      </w:r>
      <w:r w:rsidR="00AE5DFE" w:rsidRPr="008C040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8C0406">
        <w:rPr>
          <w:rFonts w:ascii="Times New Roman" w:eastAsia="Times New Roman" w:hAnsi="Times New Roman" w:cs="Times New Roman"/>
          <w:sz w:val="28"/>
          <w:szCs w:val="28"/>
        </w:rPr>
        <w:t xml:space="preserve"> центра» на базе МУ ЦППМСП </w:t>
      </w:r>
      <w:r w:rsidR="001D02F3" w:rsidRPr="008C0406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8C0406">
        <w:rPr>
          <w:rFonts w:ascii="Times New Roman" w:eastAsia="Times New Roman" w:hAnsi="Times New Roman" w:cs="Times New Roman"/>
          <w:sz w:val="28"/>
          <w:szCs w:val="28"/>
        </w:rPr>
        <w:t xml:space="preserve"> Ресурсный центр</w:t>
      </w:r>
      <w:r w:rsidR="00AE5DFE" w:rsidRPr="008C0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406" w:rsidRPr="008C0406">
        <w:rPr>
          <w:rFonts w:ascii="Times New Roman" w:hAnsi="Times New Roman" w:cs="Times New Roman"/>
          <w:sz w:val="28"/>
          <w:szCs w:val="28"/>
        </w:rPr>
        <w:t xml:space="preserve">«Методическое сопровождение профессиональной деятельности педагогов-психологов, учителей-логопедов, учителей-дефектологов образовательных организаций Копейского городского округа» </w:t>
      </w:r>
      <w:r w:rsidRPr="008C0406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8C0406" w:rsidRPr="008C0406">
        <w:rPr>
          <w:rFonts w:ascii="Times New Roman" w:hAnsi="Times New Roman" w:cs="Times New Roman"/>
          <w:sz w:val="28"/>
          <w:szCs w:val="28"/>
        </w:rPr>
        <w:t xml:space="preserve">обеспечения методического сопровождения профессиональной деятельности педагогов-психологов, учителей-логопедов, учителей-дефектологов образовательных организаций Копейского городского округа. </w:t>
      </w:r>
    </w:p>
    <w:p w14:paraId="3D5898AB" w14:textId="77777777" w:rsidR="00E24980" w:rsidRPr="008C0406" w:rsidRDefault="00E24980" w:rsidP="0068633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0406">
        <w:rPr>
          <w:rFonts w:ascii="Times New Roman" w:eastAsia="Times New Roman" w:hAnsi="Times New Roman" w:cs="Times New Roman"/>
          <w:sz w:val="28"/>
          <w:szCs w:val="28"/>
        </w:rPr>
        <w:t xml:space="preserve">Ресурсный центр осуществляет свою деятельность в соответствии с Положением и планом работы, согласованным с управлением образования. Основная задача Ресурсного центра: </w:t>
      </w:r>
      <w:r w:rsidR="008C0406" w:rsidRPr="008C0406">
        <w:rPr>
          <w:rFonts w:ascii="Times New Roman" w:hAnsi="Times New Roman" w:cs="Times New Roman"/>
          <w:sz w:val="28"/>
          <w:szCs w:val="28"/>
        </w:rPr>
        <w:t xml:space="preserve">координация работы и мониторинг деятельности методических объединений и творческих групп специалистов службы сопровождения образовательных организаций Копейского городского округа. </w:t>
      </w:r>
    </w:p>
    <w:p w14:paraId="0AE5BEA0" w14:textId="77777777" w:rsidR="00DC10AC" w:rsidRPr="000664E8" w:rsidRDefault="00DC10AC" w:rsidP="006863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EC62F" w14:textId="13E6E0AF" w:rsidR="00E24980" w:rsidRPr="008C0406" w:rsidRDefault="00DC3583" w:rsidP="0068633A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</w:t>
      </w:r>
      <w:r w:rsidR="00DC10AC" w:rsidRPr="0095048A">
        <w:rPr>
          <w:rFonts w:ascii="Times New Roman" w:eastAsia="Times New Roman" w:hAnsi="Times New Roman" w:cs="Times New Roman"/>
          <w:b/>
          <w:sz w:val="28"/>
          <w:szCs w:val="28"/>
        </w:rPr>
        <w:t>методическ</w:t>
      </w: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ого сопровождения</w:t>
      </w:r>
      <w:r w:rsidR="00DC10AC"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0406" w:rsidRPr="008C0406">
        <w:rPr>
          <w:rFonts w:ascii="Times New Roman" w:eastAsia="Times New Roman" w:hAnsi="Times New Roman" w:cs="Times New Roman"/>
          <w:b/>
          <w:sz w:val="28"/>
          <w:szCs w:val="28"/>
        </w:rPr>
        <w:t>методических объединений и творческих групп специалистов службы сопровождения образовательных организаций</w:t>
      </w:r>
    </w:p>
    <w:p w14:paraId="5995CC8B" w14:textId="77777777" w:rsidR="0095048A" w:rsidRPr="0095048A" w:rsidRDefault="0095048A" w:rsidP="0068633A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2D4D7AC" w14:textId="77777777" w:rsidR="0095048A" w:rsidRDefault="0095048A" w:rsidP="0068633A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C41113">
        <w:rPr>
          <w:rFonts w:ascii="Times New Roman" w:eastAsia="Times New Roman" w:hAnsi="Times New Roman" w:cs="Times New Roman"/>
          <w:sz w:val="28"/>
          <w:szCs w:val="28"/>
        </w:rPr>
        <w:t>о проведенных методических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62BFE6" w14:textId="77777777" w:rsidR="008C0406" w:rsidRPr="00AA4C7C" w:rsidRDefault="008C0406" w:rsidP="0068633A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руководителями </w:t>
      </w:r>
      <w:r w:rsidRPr="00AA4C7C">
        <w:rPr>
          <w:rFonts w:ascii="Times New Roman" w:eastAsia="Times New Roman" w:hAnsi="Times New Roman" w:cs="Times New Roman"/>
          <w:sz w:val="28"/>
          <w:szCs w:val="28"/>
        </w:rPr>
        <w:t>методических объединений и творческих групп</w:t>
      </w:r>
    </w:p>
    <w:p w14:paraId="596888EF" w14:textId="77777777" w:rsidR="008C0406" w:rsidRPr="0068633A" w:rsidRDefault="008C0406" w:rsidP="0068633A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C7C">
        <w:rPr>
          <w:rFonts w:ascii="Times New Roman" w:eastAsia="Times New Roman" w:hAnsi="Times New Roman" w:cs="Times New Roman"/>
          <w:sz w:val="28"/>
          <w:szCs w:val="28"/>
        </w:rPr>
        <w:t>специалистов службы сопровождения</w:t>
      </w:r>
    </w:p>
    <w:tbl>
      <w:tblPr>
        <w:tblStyle w:val="a4"/>
        <w:tblW w:w="9046" w:type="dxa"/>
        <w:tblInd w:w="-5" w:type="dxa"/>
        <w:tblLook w:val="04A0" w:firstRow="1" w:lastRow="0" w:firstColumn="1" w:lastColumn="0" w:noHBand="0" w:noVBand="1"/>
      </w:tblPr>
      <w:tblGrid>
        <w:gridCol w:w="4278"/>
        <w:gridCol w:w="2307"/>
        <w:gridCol w:w="2461"/>
      </w:tblGrid>
      <w:tr w:rsidR="008C6653" w:rsidRPr="0095048A" w14:paraId="721C4622" w14:textId="77777777" w:rsidTr="008C6653">
        <w:trPr>
          <w:trHeight w:val="1052"/>
        </w:trPr>
        <w:tc>
          <w:tcPr>
            <w:tcW w:w="4278" w:type="dxa"/>
            <w:vAlign w:val="center"/>
          </w:tcPr>
          <w:p w14:paraId="1A5A2360" w14:textId="77777777" w:rsidR="008C6653" w:rsidRPr="0095048A" w:rsidRDefault="008C6653" w:rsidP="00AA4C7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>етодическ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 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/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7" w:type="dxa"/>
            <w:vAlign w:val="center"/>
          </w:tcPr>
          <w:p w14:paraId="0F0BD898" w14:textId="77777777" w:rsidR="008C6653" w:rsidRPr="0095048A" w:rsidRDefault="008C6653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2461" w:type="dxa"/>
            <w:vAlign w:val="center"/>
          </w:tcPr>
          <w:p w14:paraId="5480F3F8" w14:textId="77777777" w:rsidR="008C6653" w:rsidRPr="0095048A" w:rsidRDefault="008C6653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педагогов, принявших участие в мероприятиях</w:t>
            </w:r>
          </w:p>
        </w:tc>
      </w:tr>
      <w:tr w:rsidR="008C6653" w:rsidRPr="0095048A" w14:paraId="1D4AA0FD" w14:textId="77777777" w:rsidTr="008C6653">
        <w:trPr>
          <w:trHeight w:val="350"/>
        </w:trPr>
        <w:tc>
          <w:tcPr>
            <w:tcW w:w="4278" w:type="dxa"/>
          </w:tcPr>
          <w:p w14:paraId="41BB8CC6" w14:textId="77777777" w:rsidR="008C6653" w:rsidRPr="0095048A" w:rsidRDefault="00E95225" w:rsidP="00E95225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Методические мероприятия и совещания </w:t>
            </w:r>
          </w:p>
        </w:tc>
        <w:tc>
          <w:tcPr>
            <w:tcW w:w="2307" w:type="dxa"/>
          </w:tcPr>
          <w:p w14:paraId="53145CAC" w14:textId="77777777" w:rsidR="008C6653" w:rsidRPr="00400773" w:rsidRDefault="00E95225" w:rsidP="001F3B91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61" w:type="dxa"/>
          </w:tcPr>
          <w:p w14:paraId="4F341D08" w14:textId="77777777" w:rsidR="008C6653" w:rsidRPr="00400773" w:rsidRDefault="00E95225" w:rsidP="001F3B91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</w:tr>
      <w:tr w:rsidR="001939C2" w:rsidRPr="0095048A" w14:paraId="6E169A21" w14:textId="77777777" w:rsidTr="008C6653">
        <w:trPr>
          <w:trHeight w:val="350"/>
        </w:trPr>
        <w:tc>
          <w:tcPr>
            <w:tcW w:w="4278" w:type="dxa"/>
          </w:tcPr>
          <w:p w14:paraId="530EBEA9" w14:textId="77777777" w:rsidR="001939C2" w:rsidRPr="0095048A" w:rsidRDefault="00B10E5A" w:rsidP="00B10E5A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Совещания с руководителями ГМО и Школ </w:t>
            </w:r>
            <w:r w:rsidR="00193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педагогов-психологов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07" w:type="dxa"/>
          </w:tcPr>
          <w:p w14:paraId="77B52E6F" w14:textId="77777777" w:rsidR="001939C2" w:rsidRPr="00400773" w:rsidRDefault="00B10E5A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1" w:type="dxa"/>
          </w:tcPr>
          <w:p w14:paraId="7CC35EBE" w14:textId="77777777" w:rsidR="001939C2" w:rsidRPr="00400773" w:rsidRDefault="00B10E5A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10E5A" w:rsidRPr="0095048A" w14:paraId="3DF907EC" w14:textId="77777777" w:rsidTr="008C6653">
        <w:trPr>
          <w:trHeight w:val="350"/>
        </w:trPr>
        <w:tc>
          <w:tcPr>
            <w:tcW w:w="4278" w:type="dxa"/>
          </w:tcPr>
          <w:p w14:paraId="7423CE9C" w14:textId="77777777" w:rsidR="00B10E5A" w:rsidRDefault="00B10E5A" w:rsidP="00B10E5A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Собеседования с педагогами-психологами ОО</w:t>
            </w:r>
          </w:p>
        </w:tc>
        <w:tc>
          <w:tcPr>
            <w:tcW w:w="2307" w:type="dxa"/>
          </w:tcPr>
          <w:p w14:paraId="1CBA22CC" w14:textId="77777777" w:rsidR="00B10E5A" w:rsidRPr="00400773" w:rsidRDefault="00B10E5A" w:rsidP="00B10E5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</w:tcPr>
          <w:p w14:paraId="2BD5A3C8" w14:textId="77777777" w:rsidR="00B10E5A" w:rsidRPr="00400773" w:rsidRDefault="00B10E5A" w:rsidP="00B10E5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B10E5A" w:rsidRPr="0095048A" w14:paraId="37A57DA2" w14:textId="77777777" w:rsidTr="008C6653">
        <w:trPr>
          <w:trHeight w:val="350"/>
        </w:trPr>
        <w:tc>
          <w:tcPr>
            <w:tcW w:w="4278" w:type="dxa"/>
          </w:tcPr>
          <w:p w14:paraId="15B1C187" w14:textId="77777777" w:rsidR="00B10E5A" w:rsidRPr="0095048A" w:rsidRDefault="00B10E5A" w:rsidP="00B10E5A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07" w:type="dxa"/>
          </w:tcPr>
          <w:p w14:paraId="5F5A14E2" w14:textId="77777777" w:rsidR="00B10E5A" w:rsidRPr="00400773" w:rsidRDefault="00B10E5A" w:rsidP="00B10E5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61" w:type="dxa"/>
          </w:tcPr>
          <w:p w14:paraId="1DE00ED3" w14:textId="77777777" w:rsidR="00B10E5A" w:rsidRPr="00400773" w:rsidRDefault="00B10E5A" w:rsidP="00B10E5A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629</w:t>
            </w:r>
          </w:p>
        </w:tc>
      </w:tr>
    </w:tbl>
    <w:p w14:paraId="62D1868B" w14:textId="77777777" w:rsidR="004A016E" w:rsidRDefault="004A016E" w:rsidP="004A016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236268" w14:textId="1B46573E" w:rsidR="00DC3583" w:rsidRDefault="00FA3397" w:rsidP="0068633A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</w:t>
      </w:r>
      <w:r w:rsidR="004A016E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</w:t>
      </w:r>
      <w:r w:rsidR="004A016E" w:rsidRPr="0095048A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4A016E" w:rsidRPr="00AA4C7C">
        <w:rPr>
          <w:rFonts w:ascii="Times New Roman" w:eastAsia="Times New Roman" w:hAnsi="Times New Roman" w:cs="Times New Roman"/>
          <w:sz w:val="28"/>
          <w:szCs w:val="28"/>
        </w:rPr>
        <w:t xml:space="preserve"> объединений и творческих групп</w:t>
      </w:r>
      <w:r w:rsidR="00686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16E" w:rsidRPr="00AA4C7C">
        <w:rPr>
          <w:rFonts w:ascii="Times New Roman" w:eastAsia="Times New Roman" w:hAnsi="Times New Roman" w:cs="Times New Roman"/>
          <w:sz w:val="28"/>
          <w:szCs w:val="28"/>
        </w:rPr>
        <w:t>специалистов службы сопровождения</w:t>
      </w:r>
      <w:r w:rsidR="004A016E"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B91" w:rsidRPr="0095048A">
        <w:rPr>
          <w:rFonts w:ascii="Times New Roman" w:eastAsia="Times New Roman" w:hAnsi="Times New Roman" w:cs="Times New Roman"/>
          <w:sz w:val="28"/>
          <w:szCs w:val="28"/>
        </w:rPr>
        <w:t>проводят методическую работу с педагогами образовательных организаций, в форме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094377"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16E">
        <w:rPr>
          <w:rFonts w:ascii="Times New Roman" w:eastAsia="Times New Roman" w:hAnsi="Times New Roman" w:cs="Times New Roman"/>
          <w:sz w:val="28"/>
          <w:szCs w:val="28"/>
        </w:rPr>
        <w:t xml:space="preserve">консультаций, мастер-классов, тренингов, творческих мастерских, семинаров, круглых столов. </w:t>
      </w:r>
      <w:r w:rsidR="001F3B91"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16E">
        <w:rPr>
          <w:rFonts w:ascii="Times New Roman" w:eastAsia="Times New Roman" w:hAnsi="Times New Roman" w:cs="Times New Roman"/>
          <w:sz w:val="28"/>
          <w:szCs w:val="28"/>
        </w:rPr>
        <w:t xml:space="preserve">Регулярно </w:t>
      </w:r>
      <w:r w:rsidR="00094377" w:rsidRPr="0095048A">
        <w:rPr>
          <w:rFonts w:ascii="Times New Roman" w:eastAsia="Times New Roman" w:hAnsi="Times New Roman" w:cs="Times New Roman"/>
          <w:sz w:val="28"/>
          <w:szCs w:val="28"/>
        </w:rPr>
        <w:t>ведется отчетная документация</w:t>
      </w:r>
      <w:r w:rsidR="004A016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планом работы </w:t>
      </w:r>
      <w:r w:rsidR="004A016E" w:rsidRPr="0095048A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4A016E" w:rsidRPr="00AA4C7C">
        <w:rPr>
          <w:rFonts w:ascii="Times New Roman" w:eastAsia="Times New Roman" w:hAnsi="Times New Roman" w:cs="Times New Roman"/>
          <w:sz w:val="28"/>
          <w:szCs w:val="28"/>
        </w:rPr>
        <w:t xml:space="preserve"> объединений и творческих групп</w:t>
      </w:r>
      <w:r w:rsidR="004A0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16E" w:rsidRPr="00AA4C7C">
        <w:rPr>
          <w:rFonts w:ascii="Times New Roman" w:eastAsia="Times New Roman" w:hAnsi="Times New Roman" w:cs="Times New Roman"/>
          <w:sz w:val="28"/>
          <w:szCs w:val="28"/>
        </w:rPr>
        <w:t>специалистов службы сопровождения</w:t>
      </w:r>
      <w:r w:rsidR="004A0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82F671" w14:textId="77777777" w:rsidR="004A016E" w:rsidRPr="0095048A" w:rsidRDefault="004A016E" w:rsidP="004A016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350B8B" w14:textId="77777777" w:rsidR="004A016E" w:rsidRPr="00592281" w:rsidRDefault="004A016E" w:rsidP="004A016E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281">
        <w:rPr>
          <w:rFonts w:ascii="Times New Roman" w:eastAsia="Times New Roman" w:hAnsi="Times New Roman" w:cs="Times New Roman"/>
          <w:b/>
          <w:sz w:val="28"/>
          <w:szCs w:val="28"/>
        </w:rPr>
        <w:t>Информация о проведенных мероприятиях со специалистами службы сопровождения образовательных организаций</w:t>
      </w:r>
    </w:p>
    <w:p w14:paraId="2C0899B5" w14:textId="77777777" w:rsidR="004A016E" w:rsidRPr="004A016E" w:rsidRDefault="004A016E" w:rsidP="004A01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361" w:type="dxa"/>
        <w:tblInd w:w="-5" w:type="dxa"/>
        <w:tblLook w:val="04A0" w:firstRow="1" w:lastRow="0" w:firstColumn="1" w:lastColumn="0" w:noHBand="0" w:noVBand="1"/>
      </w:tblPr>
      <w:tblGrid>
        <w:gridCol w:w="3368"/>
        <w:gridCol w:w="2923"/>
        <w:gridCol w:w="3070"/>
      </w:tblGrid>
      <w:tr w:rsidR="004A016E" w:rsidRPr="0095048A" w14:paraId="2E4B0162" w14:textId="77777777" w:rsidTr="0038251C">
        <w:trPr>
          <w:trHeight w:val="1040"/>
        </w:trPr>
        <w:tc>
          <w:tcPr>
            <w:tcW w:w="3368" w:type="dxa"/>
            <w:vAlign w:val="center"/>
          </w:tcPr>
          <w:p w14:paraId="60FD6FCC" w14:textId="77777777" w:rsidR="004A016E" w:rsidRPr="0095048A" w:rsidRDefault="004A016E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>етодическ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 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/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</w:t>
            </w:r>
            <w:r w:rsidRPr="00AA4C7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23" w:type="dxa"/>
            <w:vAlign w:val="center"/>
          </w:tcPr>
          <w:p w14:paraId="75B6C40A" w14:textId="77777777" w:rsidR="004A016E" w:rsidRPr="0095048A" w:rsidRDefault="004A016E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3070" w:type="dxa"/>
            <w:vAlign w:val="center"/>
          </w:tcPr>
          <w:p w14:paraId="7F8BB927" w14:textId="77777777" w:rsidR="004A016E" w:rsidRPr="0095048A" w:rsidRDefault="004A016E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педагогов, принявших участие в мероприятиях</w:t>
            </w:r>
          </w:p>
        </w:tc>
      </w:tr>
      <w:tr w:rsidR="000C7B46" w:rsidRPr="0095048A" w14:paraId="4021276C" w14:textId="77777777" w:rsidTr="0038251C">
        <w:trPr>
          <w:trHeight w:val="346"/>
        </w:trPr>
        <w:tc>
          <w:tcPr>
            <w:tcW w:w="3368" w:type="dxa"/>
          </w:tcPr>
          <w:p w14:paraId="0E80DBF4" w14:textId="77777777" w:rsidR="000C7B46" w:rsidRPr="0095048A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ГМО учителей логопедов СОШ</w:t>
            </w:r>
          </w:p>
        </w:tc>
        <w:tc>
          <w:tcPr>
            <w:tcW w:w="2923" w:type="dxa"/>
          </w:tcPr>
          <w:p w14:paraId="0082E0D5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37F7FFE8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0C7B46" w:rsidRPr="0095048A" w14:paraId="0F295178" w14:textId="77777777" w:rsidTr="0038251C">
        <w:trPr>
          <w:trHeight w:val="346"/>
        </w:trPr>
        <w:tc>
          <w:tcPr>
            <w:tcW w:w="3368" w:type="dxa"/>
          </w:tcPr>
          <w:p w14:paraId="52F22BC1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ГМО учителей логопедов ДОУ</w:t>
            </w:r>
          </w:p>
        </w:tc>
        <w:tc>
          <w:tcPr>
            <w:tcW w:w="2923" w:type="dxa"/>
          </w:tcPr>
          <w:p w14:paraId="2F857CEE" w14:textId="77777777" w:rsidR="000C7B46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2F168CEE" w14:textId="77777777" w:rsidR="000C7B46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0C7B46" w:rsidRPr="0095048A" w14:paraId="6E94557F" w14:textId="77777777" w:rsidTr="0038251C">
        <w:trPr>
          <w:trHeight w:val="346"/>
        </w:trPr>
        <w:tc>
          <w:tcPr>
            <w:tcW w:w="3368" w:type="dxa"/>
          </w:tcPr>
          <w:p w14:paraId="3F271540" w14:textId="77777777" w:rsidR="000C7B46" w:rsidRPr="0095048A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ГМО учителей-дефектологов СОШ</w:t>
            </w:r>
          </w:p>
        </w:tc>
        <w:tc>
          <w:tcPr>
            <w:tcW w:w="2923" w:type="dxa"/>
          </w:tcPr>
          <w:p w14:paraId="59671BFA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63A93CF4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0C7B46" w:rsidRPr="0095048A" w14:paraId="563C9107" w14:textId="77777777" w:rsidTr="0038251C">
        <w:trPr>
          <w:trHeight w:val="346"/>
        </w:trPr>
        <w:tc>
          <w:tcPr>
            <w:tcW w:w="3368" w:type="dxa"/>
          </w:tcPr>
          <w:p w14:paraId="4BA0E8D0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ГМО учителей-дефектологов ДОУ</w:t>
            </w:r>
          </w:p>
        </w:tc>
        <w:tc>
          <w:tcPr>
            <w:tcW w:w="2923" w:type="dxa"/>
          </w:tcPr>
          <w:p w14:paraId="7710612E" w14:textId="77777777" w:rsidR="000C7B46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0" w:type="dxa"/>
          </w:tcPr>
          <w:p w14:paraId="4A6D17F3" w14:textId="77777777" w:rsidR="000C7B46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0C7B46" w:rsidRPr="0095048A" w14:paraId="507BFEB0" w14:textId="77777777" w:rsidTr="0038251C">
        <w:trPr>
          <w:trHeight w:val="346"/>
        </w:trPr>
        <w:tc>
          <w:tcPr>
            <w:tcW w:w="3368" w:type="dxa"/>
          </w:tcPr>
          <w:p w14:paraId="6C94ABE2" w14:textId="77777777" w:rsidR="000C7B46" w:rsidRPr="0095048A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ГМО педагогов-психологов СОШ</w:t>
            </w:r>
          </w:p>
        </w:tc>
        <w:tc>
          <w:tcPr>
            <w:tcW w:w="2923" w:type="dxa"/>
          </w:tcPr>
          <w:p w14:paraId="1E92DDFC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035AE125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C7B46" w:rsidRPr="0095048A" w14:paraId="2807A735" w14:textId="77777777" w:rsidTr="0038251C">
        <w:trPr>
          <w:trHeight w:val="346"/>
        </w:trPr>
        <w:tc>
          <w:tcPr>
            <w:tcW w:w="3368" w:type="dxa"/>
          </w:tcPr>
          <w:p w14:paraId="3FE69342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ГМО педагогов-психологов ДОУ</w:t>
            </w:r>
          </w:p>
        </w:tc>
        <w:tc>
          <w:tcPr>
            <w:tcW w:w="2923" w:type="dxa"/>
          </w:tcPr>
          <w:p w14:paraId="0BAC2558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662156B1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C7B46" w:rsidRPr="0095048A" w14:paraId="37B2B1BD" w14:textId="77777777" w:rsidTr="0038251C">
        <w:trPr>
          <w:trHeight w:val="346"/>
        </w:trPr>
        <w:tc>
          <w:tcPr>
            <w:tcW w:w="3368" w:type="dxa"/>
          </w:tcPr>
          <w:p w14:paraId="48A66D1A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молодого логопеда ДОУ</w:t>
            </w:r>
          </w:p>
        </w:tc>
        <w:tc>
          <w:tcPr>
            <w:tcW w:w="2923" w:type="dxa"/>
          </w:tcPr>
          <w:p w14:paraId="33B457E9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289D5AD7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C7B46" w:rsidRPr="0095048A" w14:paraId="62B0369A" w14:textId="77777777" w:rsidTr="0038251C">
        <w:trPr>
          <w:trHeight w:val="346"/>
        </w:trPr>
        <w:tc>
          <w:tcPr>
            <w:tcW w:w="3368" w:type="dxa"/>
          </w:tcPr>
          <w:p w14:paraId="5D596C03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молодого логопеда СОШ</w:t>
            </w:r>
          </w:p>
        </w:tc>
        <w:tc>
          <w:tcPr>
            <w:tcW w:w="2923" w:type="dxa"/>
          </w:tcPr>
          <w:p w14:paraId="4A918C73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4CC5FE0E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C7B46" w:rsidRPr="0095048A" w14:paraId="17C00EC0" w14:textId="77777777" w:rsidTr="0038251C">
        <w:trPr>
          <w:trHeight w:val="346"/>
        </w:trPr>
        <w:tc>
          <w:tcPr>
            <w:tcW w:w="3368" w:type="dxa"/>
          </w:tcPr>
          <w:p w14:paraId="1D2B91C8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Школа молодого дефектолога ОО</w:t>
            </w:r>
          </w:p>
        </w:tc>
        <w:tc>
          <w:tcPr>
            <w:tcW w:w="2923" w:type="dxa"/>
          </w:tcPr>
          <w:p w14:paraId="2B846559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0" w:type="dxa"/>
          </w:tcPr>
          <w:p w14:paraId="1130C9F2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0C7B46" w:rsidRPr="0095048A" w14:paraId="390BB5BE" w14:textId="77777777" w:rsidTr="0038251C">
        <w:trPr>
          <w:trHeight w:val="346"/>
        </w:trPr>
        <w:tc>
          <w:tcPr>
            <w:tcW w:w="3368" w:type="dxa"/>
          </w:tcPr>
          <w:p w14:paraId="3E029A51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молодого психолога СОШ</w:t>
            </w:r>
          </w:p>
        </w:tc>
        <w:tc>
          <w:tcPr>
            <w:tcW w:w="2923" w:type="dxa"/>
          </w:tcPr>
          <w:p w14:paraId="04E6E29B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28900B3C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C7B46" w:rsidRPr="0095048A" w14:paraId="0668CBC9" w14:textId="77777777" w:rsidTr="0038251C">
        <w:trPr>
          <w:trHeight w:val="346"/>
        </w:trPr>
        <w:tc>
          <w:tcPr>
            <w:tcW w:w="3368" w:type="dxa"/>
          </w:tcPr>
          <w:p w14:paraId="114815AA" w14:textId="77777777" w:rsidR="000C7B46" w:rsidRDefault="000C7B46" w:rsidP="000C7B46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начинающего психолога ДОУ</w:t>
            </w:r>
          </w:p>
        </w:tc>
        <w:tc>
          <w:tcPr>
            <w:tcW w:w="2923" w:type="dxa"/>
          </w:tcPr>
          <w:p w14:paraId="1573D3DB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</w:tcPr>
          <w:p w14:paraId="17933BC6" w14:textId="77777777" w:rsidR="000C7B46" w:rsidRPr="00400773" w:rsidRDefault="000C7B46" w:rsidP="000C7B46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C6653" w:rsidRPr="0095048A" w14:paraId="5FF8F76E" w14:textId="77777777" w:rsidTr="0038251C">
        <w:trPr>
          <w:trHeight w:val="346"/>
        </w:trPr>
        <w:tc>
          <w:tcPr>
            <w:tcW w:w="3368" w:type="dxa"/>
          </w:tcPr>
          <w:p w14:paraId="7D5EA1FA" w14:textId="77777777" w:rsidR="008C6653" w:rsidRDefault="008C6653" w:rsidP="0038251C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«Путешествие»</w:t>
            </w:r>
          </w:p>
        </w:tc>
        <w:tc>
          <w:tcPr>
            <w:tcW w:w="2923" w:type="dxa"/>
          </w:tcPr>
          <w:p w14:paraId="3278EA5C" w14:textId="77777777" w:rsidR="008C6653" w:rsidRDefault="00807124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0" w:type="dxa"/>
          </w:tcPr>
          <w:p w14:paraId="63C38CAF" w14:textId="77777777" w:rsidR="008C6653" w:rsidRDefault="000C7B46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07124" w:rsidRPr="0095048A" w14:paraId="7A5D6EB7" w14:textId="77777777" w:rsidTr="0038251C">
        <w:trPr>
          <w:trHeight w:val="346"/>
        </w:trPr>
        <w:tc>
          <w:tcPr>
            <w:tcW w:w="3368" w:type="dxa"/>
          </w:tcPr>
          <w:p w14:paraId="6D391957" w14:textId="77777777" w:rsidR="00807124" w:rsidRDefault="00807124" w:rsidP="0038251C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Интервизии </w:t>
            </w:r>
          </w:p>
        </w:tc>
        <w:tc>
          <w:tcPr>
            <w:tcW w:w="2923" w:type="dxa"/>
          </w:tcPr>
          <w:p w14:paraId="428E0B67" w14:textId="77777777" w:rsidR="00807124" w:rsidRDefault="000C7B46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0" w:type="dxa"/>
          </w:tcPr>
          <w:p w14:paraId="5E583E5D" w14:textId="77777777" w:rsidR="00807124" w:rsidRDefault="000C7B46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4A016E" w:rsidRPr="0095048A" w14:paraId="02921C39" w14:textId="77777777" w:rsidTr="0038251C">
        <w:trPr>
          <w:trHeight w:val="346"/>
        </w:trPr>
        <w:tc>
          <w:tcPr>
            <w:tcW w:w="3368" w:type="dxa"/>
          </w:tcPr>
          <w:p w14:paraId="6D6D6920" w14:textId="77777777" w:rsidR="004A016E" w:rsidRPr="0095048A" w:rsidRDefault="004A016E" w:rsidP="0038251C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23" w:type="dxa"/>
          </w:tcPr>
          <w:p w14:paraId="1966DA34" w14:textId="77777777" w:rsidR="004A016E" w:rsidRPr="00400773" w:rsidRDefault="00B10E5A" w:rsidP="0038251C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70" w:type="dxa"/>
          </w:tcPr>
          <w:p w14:paraId="19CDADD2" w14:textId="77777777" w:rsidR="004A016E" w:rsidRPr="00400773" w:rsidRDefault="00B10E5A" w:rsidP="00807124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1213</w:t>
            </w:r>
          </w:p>
        </w:tc>
      </w:tr>
    </w:tbl>
    <w:p w14:paraId="3A515C66" w14:textId="77777777" w:rsidR="00FA3397" w:rsidRPr="0095048A" w:rsidRDefault="00FA3397" w:rsidP="00FA3397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2768B" w14:textId="77777777" w:rsidR="0024614E" w:rsidRDefault="008C6653" w:rsidP="008C6653">
      <w:pPr>
        <w:pStyle w:val="a3"/>
        <w:spacing w:after="0" w:line="25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C6653">
        <w:rPr>
          <w:rFonts w:ascii="Times New Roman" w:hAnsi="Times New Roman" w:cs="Times New Roman"/>
          <w:b/>
          <w:sz w:val="28"/>
          <w:szCs w:val="28"/>
        </w:rPr>
        <w:t xml:space="preserve">ониторинг деятельности методических объединений и творческих групп специалистов службы сопровождения </w:t>
      </w:r>
    </w:p>
    <w:p w14:paraId="1C9A99E6" w14:textId="77777777" w:rsidR="008C6653" w:rsidRDefault="0024614E" w:rsidP="008C6653">
      <w:pPr>
        <w:pStyle w:val="a3"/>
        <w:spacing w:after="0" w:line="25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14:paraId="720ED981" w14:textId="77777777" w:rsidR="0024614E" w:rsidRDefault="0024614E" w:rsidP="0024614E">
      <w:pPr>
        <w:pStyle w:val="a3"/>
        <w:spacing w:after="0" w:line="25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BB189C" w14:textId="748DABCE" w:rsidR="0024614E" w:rsidRDefault="0024614E" w:rsidP="0025182F">
      <w:pPr>
        <w:spacing w:line="276" w:lineRule="auto"/>
        <w:ind w:left="-105" w:right="-73" w:firstLine="67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конце учебного года анализируется работа </w:t>
      </w:r>
      <w:r w:rsidRPr="0024614E">
        <w:rPr>
          <w:rFonts w:ascii="Times New Roman" w:hAnsi="Times New Roman" w:cs="Times New Roman"/>
          <w:sz w:val="28"/>
          <w:szCs w:val="28"/>
        </w:rPr>
        <w:t>методических объединений и творческих групп специалистов службы сопровождения образовательных организаций</w:t>
      </w:r>
      <w:r w:rsidR="00DB2917">
        <w:rPr>
          <w:rFonts w:ascii="Times New Roman" w:hAnsi="Times New Roman" w:cs="Times New Roman"/>
          <w:sz w:val="28"/>
          <w:szCs w:val="28"/>
        </w:rPr>
        <w:t>. Формы</w:t>
      </w:r>
      <w:r w:rsidRPr="0024614E">
        <w:rPr>
          <w:rFonts w:ascii="Times New Roman" w:hAnsi="Times New Roman" w:cs="Times New Roman"/>
          <w:sz w:val="28"/>
          <w:szCs w:val="28"/>
        </w:rPr>
        <w:t xml:space="preserve">, сроки предоставления информации утверждены </w:t>
      </w:r>
      <w:r>
        <w:rPr>
          <w:rFonts w:ascii="Times New Roman" w:hAnsi="Times New Roman" w:cs="Times New Roman"/>
          <w:sz w:val="28"/>
          <w:szCs w:val="28"/>
        </w:rPr>
        <w:t xml:space="preserve">приказами управления образования от 26.09.2022 № 1018 </w:t>
      </w:r>
      <w:r w:rsidRPr="0024614E">
        <w:rPr>
          <w:rFonts w:ascii="Times New Roman" w:hAnsi="Times New Roman" w:cs="Times New Roman"/>
          <w:sz w:val="28"/>
          <w:szCs w:val="28"/>
        </w:rPr>
        <w:t>«</w:t>
      </w:r>
      <w:r w:rsidRPr="0024614E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Pr="0024614E">
        <w:rPr>
          <w:rFonts w:ascii="Times New Roman" w:hAnsi="Times New Roman" w:cs="Times New Roman"/>
          <w:sz w:val="28"/>
          <w:szCs w:val="28"/>
        </w:rPr>
        <w:t xml:space="preserve">о творческой группе </w:t>
      </w:r>
      <w:r w:rsidRPr="0024614E">
        <w:rPr>
          <w:rFonts w:ascii="Times New Roman" w:hAnsi="Times New Roman" w:cs="Times New Roman"/>
          <w:bCs/>
          <w:sz w:val="28"/>
          <w:szCs w:val="28"/>
        </w:rPr>
        <w:t>«Школа молодого/начинающего 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ециалиста службы сопровождения», от 05.04.2021 № 361 </w:t>
      </w:r>
      <w:r w:rsidRPr="0024614E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о го</w:t>
      </w:r>
      <w:bookmarkStart w:id="0" w:name="_GoBack"/>
      <w:bookmarkEnd w:id="0"/>
      <w:r w:rsidRPr="0024614E">
        <w:rPr>
          <w:rFonts w:ascii="Times New Roman" w:hAnsi="Times New Roman" w:cs="Times New Roman"/>
          <w:sz w:val="28"/>
          <w:szCs w:val="28"/>
          <w:lang w:eastAsia="ru-RU"/>
        </w:rPr>
        <w:t>родском методическом объединении учителей-дефектологов, учителей-логопедов, педагогов-психологов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468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AABDE22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DB2917">
        <w:rPr>
          <w:rFonts w:eastAsiaTheme="minorHAnsi"/>
          <w:i/>
          <w:sz w:val="28"/>
          <w:szCs w:val="28"/>
        </w:rPr>
        <w:t>Руководитель ГМО / Школы ежегодно сдает в МУ ЦППМСП:</w:t>
      </w:r>
    </w:p>
    <w:p w14:paraId="430336EF" w14:textId="77777777" w:rsidR="00F321BF" w:rsidRDefault="00DB2917" w:rsidP="00F321BF">
      <w:pPr>
        <w:pStyle w:val="ac"/>
        <w:numPr>
          <w:ilvl w:val="0"/>
          <w:numId w:val="10"/>
        </w:numPr>
        <w:shd w:val="clear" w:color="auto" w:fill="auto"/>
        <w:spacing w:after="0" w:line="276" w:lineRule="auto"/>
        <w:jc w:val="both"/>
        <w:rPr>
          <w:rFonts w:eastAsiaTheme="minorHAnsi"/>
          <w:sz w:val="28"/>
          <w:szCs w:val="28"/>
        </w:rPr>
      </w:pPr>
      <w:r w:rsidRPr="00DB2917">
        <w:rPr>
          <w:rFonts w:eastAsiaTheme="minorHAnsi"/>
          <w:sz w:val="28"/>
          <w:szCs w:val="28"/>
        </w:rPr>
        <w:t>План работы на учебный год, сведения о кадровом составе педагогов ГМО в срок до 15 сентября.</w:t>
      </w:r>
    </w:p>
    <w:p w14:paraId="1CCD2A79" w14:textId="1AC2ECCD" w:rsidR="00DB2917" w:rsidRPr="00F321BF" w:rsidRDefault="00DB2917" w:rsidP="00F321BF">
      <w:pPr>
        <w:pStyle w:val="ac"/>
        <w:numPr>
          <w:ilvl w:val="0"/>
          <w:numId w:val="10"/>
        </w:numPr>
        <w:shd w:val="clear" w:color="auto" w:fill="auto"/>
        <w:spacing w:after="0" w:line="276" w:lineRule="auto"/>
        <w:jc w:val="both"/>
        <w:rPr>
          <w:rFonts w:eastAsiaTheme="minorHAnsi"/>
          <w:sz w:val="28"/>
          <w:szCs w:val="28"/>
        </w:rPr>
      </w:pPr>
      <w:r w:rsidRPr="00F321BF">
        <w:rPr>
          <w:rFonts w:eastAsiaTheme="minorHAnsi"/>
          <w:sz w:val="28"/>
          <w:szCs w:val="28"/>
        </w:rPr>
        <w:t>Отчет о проделанной работе в срок до 10 июня:</w:t>
      </w:r>
    </w:p>
    <w:p w14:paraId="05E31903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 w:rsidRPr="00DB2917">
        <w:rPr>
          <w:rFonts w:eastAsiaTheme="minorHAnsi"/>
          <w:sz w:val="28"/>
          <w:szCs w:val="28"/>
        </w:rPr>
        <w:t>- анализ деятельности ГМО;</w:t>
      </w:r>
    </w:p>
    <w:p w14:paraId="74432C47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 w:rsidRPr="00DB2917">
        <w:rPr>
          <w:rFonts w:eastAsiaTheme="minorHAnsi"/>
          <w:sz w:val="28"/>
          <w:szCs w:val="28"/>
        </w:rPr>
        <w:t>- отчет о работе специалистов службы сопровождения.</w:t>
      </w:r>
    </w:p>
    <w:p w14:paraId="500695BB" w14:textId="77777777" w:rsidR="00DB2917" w:rsidRDefault="00DB2917" w:rsidP="0025182F">
      <w:pPr>
        <w:pStyle w:val="70"/>
        <w:shd w:val="clear" w:color="auto" w:fill="auto"/>
        <w:spacing w:line="276" w:lineRule="auto"/>
        <w:ind w:left="20"/>
        <w:jc w:val="center"/>
        <w:rPr>
          <w:rFonts w:cs="Times New Roman"/>
          <w:b w:val="0"/>
          <w:sz w:val="28"/>
          <w:szCs w:val="28"/>
          <w:lang w:eastAsia="ru-RU"/>
        </w:rPr>
      </w:pPr>
    </w:p>
    <w:p w14:paraId="27AAFD2E" w14:textId="77777777" w:rsidR="00DB2917" w:rsidRPr="00DB2917" w:rsidRDefault="00DB2917" w:rsidP="0025182F">
      <w:pPr>
        <w:pStyle w:val="70"/>
        <w:shd w:val="clear" w:color="auto" w:fill="auto"/>
        <w:spacing w:line="276" w:lineRule="auto"/>
        <w:ind w:left="20"/>
        <w:jc w:val="center"/>
        <w:rPr>
          <w:rFonts w:cs="Times New Roman"/>
          <w:b w:val="0"/>
          <w:i/>
          <w:sz w:val="28"/>
          <w:szCs w:val="28"/>
          <w:lang w:eastAsia="ru-RU"/>
        </w:rPr>
      </w:pPr>
      <w:r w:rsidRPr="00DB2917">
        <w:rPr>
          <w:rFonts w:cs="Times New Roman"/>
          <w:b w:val="0"/>
          <w:i/>
          <w:sz w:val="28"/>
          <w:szCs w:val="28"/>
          <w:lang w:eastAsia="ru-RU"/>
        </w:rPr>
        <w:t>Руководитель ГМО / Школы ведет следующую документацию:</w:t>
      </w:r>
    </w:p>
    <w:p w14:paraId="65BF83CF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 w:rsidRPr="00DB2917">
        <w:rPr>
          <w:rFonts w:eastAsiaTheme="minorHAnsi"/>
          <w:sz w:val="28"/>
          <w:szCs w:val="28"/>
        </w:rPr>
        <w:t>- план</w:t>
      </w:r>
      <w:r w:rsidRPr="00DB2917">
        <w:rPr>
          <w:rFonts w:eastAsiaTheme="minorHAnsi"/>
          <w:sz w:val="28"/>
          <w:szCs w:val="28"/>
        </w:rPr>
        <w:tab/>
        <w:t>работы ГМО</w:t>
      </w:r>
      <w:r>
        <w:rPr>
          <w:rFonts w:eastAsiaTheme="minorHAnsi"/>
          <w:sz w:val="28"/>
          <w:szCs w:val="28"/>
        </w:rPr>
        <w:t xml:space="preserve"> / Школы</w:t>
      </w:r>
      <w:r w:rsidRPr="00DB2917">
        <w:rPr>
          <w:rFonts w:eastAsiaTheme="minorHAnsi"/>
          <w:sz w:val="28"/>
          <w:szCs w:val="28"/>
        </w:rPr>
        <w:t xml:space="preserve"> на учебный год</w:t>
      </w:r>
      <w:r>
        <w:rPr>
          <w:rFonts w:eastAsiaTheme="minorHAnsi"/>
          <w:sz w:val="28"/>
          <w:szCs w:val="28"/>
        </w:rPr>
        <w:t>;</w:t>
      </w:r>
      <w:r w:rsidRPr="00DB2917">
        <w:rPr>
          <w:rFonts w:eastAsiaTheme="minorHAnsi"/>
          <w:sz w:val="28"/>
          <w:szCs w:val="28"/>
        </w:rPr>
        <w:t xml:space="preserve"> </w:t>
      </w:r>
    </w:p>
    <w:p w14:paraId="7F307B94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DB2917">
        <w:rPr>
          <w:rFonts w:eastAsiaTheme="minorHAnsi"/>
          <w:sz w:val="28"/>
          <w:szCs w:val="28"/>
        </w:rPr>
        <w:t>планы, программы заседаний и мероприятий ГМО</w:t>
      </w:r>
      <w:r>
        <w:rPr>
          <w:rFonts w:eastAsiaTheme="minorHAnsi"/>
          <w:sz w:val="28"/>
          <w:szCs w:val="28"/>
        </w:rPr>
        <w:t xml:space="preserve"> / Школы;</w:t>
      </w:r>
    </w:p>
    <w:p w14:paraId="0201E5BD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DB2917">
        <w:rPr>
          <w:rFonts w:eastAsiaTheme="minorHAnsi"/>
          <w:sz w:val="28"/>
          <w:szCs w:val="28"/>
        </w:rPr>
        <w:t>протоколы заседаний ГМО</w:t>
      </w:r>
      <w:r>
        <w:rPr>
          <w:rFonts w:eastAsiaTheme="minorHAnsi"/>
          <w:sz w:val="28"/>
          <w:szCs w:val="28"/>
        </w:rPr>
        <w:t xml:space="preserve"> / Школы;</w:t>
      </w:r>
    </w:p>
    <w:p w14:paraId="1DD738A3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DB2917">
        <w:rPr>
          <w:rFonts w:eastAsiaTheme="minorHAnsi"/>
          <w:sz w:val="28"/>
          <w:szCs w:val="28"/>
        </w:rPr>
        <w:t>листы учёта посещения заседаний и мероприятий ГМО</w:t>
      </w:r>
      <w:r>
        <w:rPr>
          <w:rFonts w:eastAsiaTheme="minorHAnsi"/>
          <w:sz w:val="28"/>
          <w:szCs w:val="28"/>
        </w:rPr>
        <w:t xml:space="preserve"> / Школы;</w:t>
      </w:r>
    </w:p>
    <w:p w14:paraId="64A488CD" w14:textId="77777777" w:rsid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DB2917">
        <w:rPr>
          <w:rFonts w:eastAsiaTheme="minorHAnsi"/>
          <w:sz w:val="28"/>
          <w:szCs w:val="28"/>
        </w:rPr>
        <w:t>материалы заседаний и мероприятий ГМО</w:t>
      </w:r>
      <w:r>
        <w:rPr>
          <w:rFonts w:eastAsiaTheme="minorHAnsi"/>
          <w:sz w:val="28"/>
          <w:szCs w:val="28"/>
        </w:rPr>
        <w:t xml:space="preserve"> / Школы;</w:t>
      </w:r>
    </w:p>
    <w:p w14:paraId="17210B2C" w14:textId="77777777" w:rsid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 w:rsidRPr="00592281">
        <w:rPr>
          <w:rFonts w:eastAsiaTheme="minorHAnsi"/>
          <w:sz w:val="28"/>
          <w:szCs w:val="28"/>
        </w:rPr>
        <w:t xml:space="preserve">- анализ деятельности </w:t>
      </w:r>
      <w:r w:rsidRPr="00DB2917">
        <w:rPr>
          <w:rFonts w:eastAsiaTheme="minorHAnsi"/>
          <w:sz w:val="28"/>
          <w:szCs w:val="28"/>
        </w:rPr>
        <w:t>ГМО</w:t>
      </w:r>
      <w:r>
        <w:rPr>
          <w:rFonts w:eastAsiaTheme="minorHAnsi"/>
          <w:sz w:val="28"/>
          <w:szCs w:val="28"/>
        </w:rPr>
        <w:t xml:space="preserve"> / Школы</w:t>
      </w:r>
      <w:r w:rsidRPr="00592281">
        <w:rPr>
          <w:rFonts w:eastAsiaTheme="minorHAnsi"/>
          <w:sz w:val="28"/>
          <w:szCs w:val="28"/>
        </w:rPr>
        <w:t xml:space="preserve"> за учебный год;</w:t>
      </w:r>
    </w:p>
    <w:p w14:paraId="69B663A2" w14:textId="77777777" w:rsidR="00DB2917" w:rsidRP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с</w:t>
      </w:r>
      <w:r w:rsidRPr="00592281">
        <w:rPr>
          <w:rFonts w:eastAsiaTheme="minorHAnsi"/>
          <w:sz w:val="28"/>
          <w:szCs w:val="28"/>
        </w:rPr>
        <w:t xml:space="preserve">ведения о кадровом составе педагогов </w:t>
      </w:r>
      <w:r w:rsidRPr="00DB2917">
        <w:rPr>
          <w:rFonts w:eastAsiaTheme="minorHAnsi"/>
          <w:sz w:val="28"/>
          <w:szCs w:val="28"/>
        </w:rPr>
        <w:t>ГМО</w:t>
      </w:r>
      <w:r>
        <w:rPr>
          <w:rFonts w:eastAsiaTheme="minorHAnsi"/>
          <w:sz w:val="28"/>
          <w:szCs w:val="28"/>
        </w:rPr>
        <w:t xml:space="preserve"> / Школы;</w:t>
      </w:r>
    </w:p>
    <w:p w14:paraId="15193717" w14:textId="77777777" w:rsidR="00DB2917" w:rsidRPr="00592281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 w:rsidRPr="00592281">
        <w:rPr>
          <w:rFonts w:eastAsiaTheme="minorHAnsi"/>
          <w:sz w:val="28"/>
          <w:szCs w:val="28"/>
        </w:rPr>
        <w:t>- сведения</w:t>
      </w:r>
      <w:r w:rsidRPr="00592281">
        <w:rPr>
          <w:rFonts w:eastAsiaTheme="minorHAnsi"/>
          <w:sz w:val="28"/>
          <w:szCs w:val="28"/>
        </w:rPr>
        <w:tab/>
        <w:t xml:space="preserve">по повышению квалификации и профессиональной компетенции специалистов службы сопровождения </w:t>
      </w:r>
      <w:r w:rsidRPr="00DB2917">
        <w:rPr>
          <w:rFonts w:eastAsiaTheme="minorHAnsi"/>
          <w:sz w:val="28"/>
          <w:szCs w:val="28"/>
        </w:rPr>
        <w:t>ГМО</w:t>
      </w:r>
      <w:r>
        <w:rPr>
          <w:rFonts w:eastAsiaTheme="minorHAnsi"/>
          <w:sz w:val="28"/>
          <w:szCs w:val="28"/>
        </w:rPr>
        <w:t xml:space="preserve"> / Школы;</w:t>
      </w:r>
    </w:p>
    <w:p w14:paraId="03631CCA" w14:textId="415583E0" w:rsidR="00DB2917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 w:rsidRPr="00592281">
        <w:rPr>
          <w:rFonts w:eastAsiaTheme="minorHAnsi"/>
          <w:sz w:val="28"/>
          <w:szCs w:val="28"/>
        </w:rPr>
        <w:lastRenderedPageBreak/>
        <w:t xml:space="preserve">- отчет о работе специалистов службы сопровождения </w:t>
      </w:r>
      <w:r w:rsidRPr="00DB2917">
        <w:rPr>
          <w:rFonts w:eastAsiaTheme="minorHAnsi"/>
          <w:sz w:val="28"/>
          <w:szCs w:val="28"/>
        </w:rPr>
        <w:t>ГМО</w:t>
      </w:r>
      <w:r>
        <w:rPr>
          <w:rFonts w:eastAsiaTheme="minorHAnsi"/>
          <w:sz w:val="28"/>
          <w:szCs w:val="28"/>
        </w:rPr>
        <w:t xml:space="preserve"> / Школы;</w:t>
      </w:r>
    </w:p>
    <w:p w14:paraId="0C54240A" w14:textId="77777777" w:rsidR="00DB2917" w:rsidRPr="00592281" w:rsidRDefault="00DB2917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с</w:t>
      </w:r>
      <w:r w:rsidRPr="00592281">
        <w:rPr>
          <w:rFonts w:eastAsiaTheme="minorHAnsi"/>
          <w:sz w:val="28"/>
          <w:szCs w:val="28"/>
        </w:rPr>
        <w:t>ведения о количестве обучающихся в СОШ, имеющих нарушения в развитии устной речи на начало учебного года (ГМО учителей-логопедов СОШ)</w:t>
      </w:r>
      <w:r w:rsidR="00592281" w:rsidRPr="00592281">
        <w:rPr>
          <w:rFonts w:eastAsiaTheme="minorHAnsi"/>
          <w:sz w:val="28"/>
          <w:szCs w:val="28"/>
        </w:rPr>
        <w:t>.</w:t>
      </w:r>
    </w:p>
    <w:p w14:paraId="12F73F05" w14:textId="77777777" w:rsidR="0024614E" w:rsidRPr="00592281" w:rsidRDefault="00592281" w:rsidP="0025182F">
      <w:pPr>
        <w:pStyle w:val="ac"/>
        <w:shd w:val="clear" w:color="auto" w:fill="auto"/>
        <w:spacing w:after="0" w:line="276" w:lineRule="auto"/>
        <w:ind w:firstLine="692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Вся необходимая документация предоставляется руководителями </w:t>
      </w:r>
      <w:r w:rsidRPr="00DB2917">
        <w:rPr>
          <w:rFonts w:eastAsiaTheme="minorHAnsi"/>
          <w:sz w:val="28"/>
          <w:szCs w:val="28"/>
        </w:rPr>
        <w:t>ГМО</w:t>
      </w:r>
      <w:r>
        <w:rPr>
          <w:rFonts w:eastAsiaTheme="minorHAnsi"/>
          <w:sz w:val="28"/>
          <w:szCs w:val="28"/>
        </w:rPr>
        <w:t xml:space="preserve"> / Школы в срок, регламентируемый приказами управления образования в МУ ЦППМСП. Текущая документация руководителя </w:t>
      </w:r>
      <w:r w:rsidRPr="00DB2917">
        <w:rPr>
          <w:rFonts w:eastAsiaTheme="minorHAnsi"/>
          <w:sz w:val="28"/>
          <w:szCs w:val="28"/>
        </w:rPr>
        <w:t>ГМО</w:t>
      </w:r>
      <w:r>
        <w:rPr>
          <w:rFonts w:eastAsiaTheme="minorHAnsi"/>
          <w:sz w:val="28"/>
          <w:szCs w:val="28"/>
        </w:rPr>
        <w:t xml:space="preserve"> / Школы хранится в течение трех лет.</w:t>
      </w:r>
    </w:p>
    <w:p w14:paraId="32395CD0" w14:textId="77777777" w:rsidR="00592281" w:rsidRDefault="00592281" w:rsidP="0025182F">
      <w:pPr>
        <w:pStyle w:val="a3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Предоставляемая информация о деятельности ГМО / Школы за учебный год анализируется на базе Ресурсного центра в течение июля-августа с целью определения плана работы на следующий срок.</w:t>
      </w:r>
    </w:p>
    <w:p w14:paraId="5DAA61AA" w14:textId="08B0FBA0" w:rsidR="00D418BA" w:rsidRDefault="00D418BA" w:rsidP="0025182F">
      <w:pPr>
        <w:pStyle w:val="a3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 августовской конференции была организована работа секции для специалистов службы сопровождения образовательных организаций по теме: «Векторы перспективного развития инклюзивного образования». В работе секции были отражены ключевые вопросы:</w:t>
      </w:r>
    </w:p>
    <w:p w14:paraId="6C71A93F" w14:textId="77777777" w:rsidR="00D418BA" w:rsidRDefault="00D418BA" w:rsidP="0025182F">
      <w:pPr>
        <w:pStyle w:val="a3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 Целевые ориентиры деятельности психологической службы системы образования города Копейска (итоги и перспективы).</w:t>
      </w:r>
    </w:p>
    <w:p w14:paraId="5F76C4B4" w14:textId="213CAA2F" w:rsidR="00D418BA" w:rsidRDefault="00D418BA" w:rsidP="0025182F">
      <w:pPr>
        <w:pStyle w:val="a3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2) Реализация программы по раннему выявлению и сопровождению детей подросткового возраста, склонных к суицидальному поведению «Ценность жизни» на 2025-2026 уч</w:t>
      </w:r>
      <w:r w:rsidR="00D4687A">
        <w:rPr>
          <w:rFonts w:ascii="Times New Roman" w:eastAsiaTheme="minorHAnsi" w:hAnsi="Times New Roman" w:cs="Times New Roman"/>
          <w:sz w:val="28"/>
          <w:szCs w:val="28"/>
        </w:rPr>
        <w:t xml:space="preserve">ебный </w:t>
      </w:r>
      <w:r>
        <w:rPr>
          <w:rFonts w:ascii="Times New Roman" w:eastAsiaTheme="minorHAnsi" w:hAnsi="Times New Roman" w:cs="Times New Roman"/>
          <w:sz w:val="28"/>
          <w:szCs w:val="28"/>
        </w:rPr>
        <w:t>г</w:t>
      </w:r>
      <w:r w:rsidR="00D4687A">
        <w:rPr>
          <w:rFonts w:ascii="Times New Roman" w:eastAsiaTheme="minorHAnsi" w:hAnsi="Times New Roman" w:cs="Times New Roman"/>
          <w:sz w:val="28"/>
          <w:szCs w:val="28"/>
        </w:rPr>
        <w:t>од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A65201B" w14:textId="77777777" w:rsidR="00D418BA" w:rsidRDefault="00D418BA" w:rsidP="0025182F">
      <w:pPr>
        <w:pStyle w:val="a3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3) Наставничество – путь к профессиональному и личностному росту.</w:t>
      </w:r>
    </w:p>
    <w:p w14:paraId="448D892B" w14:textId="77777777" w:rsidR="00D418BA" w:rsidRPr="00D418BA" w:rsidRDefault="00D418BA" w:rsidP="00D418BA">
      <w:pPr>
        <w:pStyle w:val="a3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4) Применение цифровых информационных ресурсов для организации методической работы педагога-психолога.</w:t>
      </w:r>
    </w:p>
    <w:p w14:paraId="04D41CE7" w14:textId="77777777" w:rsidR="00121E86" w:rsidRDefault="00B10E5A" w:rsidP="00121E86">
      <w:pPr>
        <w:pStyle w:val="a3"/>
        <w:spacing w:after="0"/>
        <w:ind w:left="0"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2025</w:t>
      </w:r>
      <w:r w:rsidR="00121E86" w:rsidRPr="00121E86">
        <w:rPr>
          <w:rFonts w:ascii="Times New Roman" w:eastAsiaTheme="minorHAnsi" w:hAnsi="Times New Roman" w:cs="Times New Roman"/>
          <w:sz w:val="28"/>
          <w:szCs w:val="28"/>
        </w:rPr>
        <w:t xml:space="preserve"> году разработаны документы для организации деятельности специалистов службы сопровождения образовательных организаций Копейского городского округа:</w:t>
      </w:r>
    </w:p>
    <w:p w14:paraId="58657B12" w14:textId="77777777" w:rsidR="00121E86" w:rsidRPr="00121E86" w:rsidRDefault="00BF01DA" w:rsidP="005D3D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10E5A" w:rsidRPr="005D3D4D">
        <w:rPr>
          <w:rFonts w:ascii="Times New Roman" w:hAnsi="Times New Roman" w:cs="Times New Roman"/>
          <w:sz w:val="28"/>
          <w:szCs w:val="28"/>
          <w:lang w:eastAsia="ru-RU"/>
        </w:rPr>
        <w:t>диагностический инструментарий для логопедического обследования обучающихся 5-6 классов с нарушением интеллекта (Вариант 1) (</w:t>
      </w:r>
      <w:r w:rsidR="00B10E5A">
        <w:rPr>
          <w:rFonts w:ascii="Times New Roman" w:hAnsi="Times New Roman" w:cs="Times New Roman"/>
          <w:sz w:val="28"/>
          <w:szCs w:val="28"/>
          <w:lang w:eastAsia="ru-RU"/>
        </w:rPr>
        <w:t>приказ УО КГО от 26.06.2025 № 591</w:t>
      </w:r>
      <w:r w:rsidR="00B10E5A" w:rsidRPr="005D3D4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3D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2F415F" w14:textId="77777777" w:rsidR="00121E86" w:rsidRDefault="00121E86" w:rsidP="00121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D3D4D">
        <w:rPr>
          <w:rFonts w:ascii="Times New Roman" w:hAnsi="Times New Roman" w:cs="Times New Roman"/>
          <w:sz w:val="28"/>
          <w:szCs w:val="28"/>
          <w:lang w:eastAsia="ru-RU"/>
        </w:rPr>
        <w:t>а 2026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запланирована разработка:</w:t>
      </w:r>
    </w:p>
    <w:p w14:paraId="57EBBF90" w14:textId="77777777" w:rsidR="00121E86" w:rsidRDefault="00121E86" w:rsidP="009E1B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21E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1B7F" w:rsidRPr="005D3D4D">
        <w:rPr>
          <w:rFonts w:ascii="Times New Roman" w:hAnsi="Times New Roman" w:cs="Times New Roman"/>
          <w:sz w:val="28"/>
          <w:szCs w:val="28"/>
          <w:lang w:eastAsia="ru-RU"/>
        </w:rPr>
        <w:t xml:space="preserve">диагностического инструментария для логопедического обследования обучающихся с нарушением интеллекта </w:t>
      </w:r>
      <w:r w:rsidR="005D3D4D" w:rsidRPr="005D3D4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E1B7F" w:rsidRPr="005D3D4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D3D4D" w:rsidRPr="005D3D4D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 w:rsidR="009E1B7F" w:rsidRPr="005D3D4D">
        <w:rPr>
          <w:rFonts w:ascii="Times New Roman" w:hAnsi="Times New Roman" w:cs="Times New Roman"/>
          <w:sz w:val="28"/>
          <w:szCs w:val="28"/>
          <w:lang w:eastAsia="ru-RU"/>
        </w:rPr>
        <w:t xml:space="preserve">классов (Вариант 1) </w:t>
      </w:r>
      <w:r w:rsidR="005D3D4D">
        <w:rPr>
          <w:rFonts w:ascii="Times New Roman" w:hAnsi="Times New Roman" w:cs="Times New Roman"/>
          <w:sz w:val="28"/>
          <w:szCs w:val="28"/>
          <w:lang w:eastAsia="ru-RU"/>
        </w:rPr>
        <w:t>(приказ УО КГО от 20.10.2025</w:t>
      </w:r>
      <w:r w:rsidR="009E1B7F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5D3D4D">
        <w:rPr>
          <w:rFonts w:ascii="Times New Roman" w:hAnsi="Times New Roman" w:cs="Times New Roman"/>
          <w:sz w:val="28"/>
          <w:szCs w:val="28"/>
          <w:lang w:eastAsia="ru-RU"/>
        </w:rPr>
        <w:t>968</w:t>
      </w:r>
      <w:r w:rsidR="009E1B7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0A20E04A" w14:textId="77777777" w:rsidR="005D3D4D" w:rsidRDefault="005D3D4D" w:rsidP="005D3D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D4D">
        <w:rPr>
          <w:rFonts w:ascii="Times New Roman" w:hAnsi="Times New Roman" w:cs="Times New Roman"/>
          <w:sz w:val="28"/>
          <w:szCs w:val="28"/>
          <w:lang w:eastAsia="ru-RU"/>
        </w:rPr>
        <w:t>- форм документов учителя-дефектолога общеобразовательной организации 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приказ УО КГО от 06.09.2025 № 837);</w:t>
      </w:r>
    </w:p>
    <w:p w14:paraId="2A493CB8" w14:textId="77777777" w:rsidR="005D3D4D" w:rsidRDefault="005D3D4D" w:rsidP="005D3D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3D4D">
        <w:rPr>
          <w:rFonts w:ascii="Times New Roman" w:hAnsi="Times New Roman" w:cs="Times New Roman"/>
          <w:sz w:val="28"/>
          <w:szCs w:val="28"/>
          <w:lang w:eastAsia="ru-RU"/>
        </w:rPr>
        <w:t>- электронного сборника методических материалов учителей-логопедов дошкольных образовательных организаций Копейского городского округа «Логопедический вестник» 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приказ УО КГО от 16.09.2025 № 838).</w:t>
      </w:r>
    </w:p>
    <w:p w14:paraId="56AB1D68" w14:textId="77777777" w:rsidR="005D3D4D" w:rsidRDefault="005D3D4D" w:rsidP="005D3D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941251" w14:textId="77777777" w:rsidR="00F12C76" w:rsidRPr="00121E86" w:rsidRDefault="00F12C76" w:rsidP="00BD42B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12C76" w:rsidRPr="00121E86" w:rsidSect="0068633A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0CC1E" w14:textId="77777777" w:rsidR="00984829" w:rsidRDefault="00984829" w:rsidP="001F3B91">
      <w:pPr>
        <w:spacing w:after="0" w:line="240" w:lineRule="auto"/>
      </w:pPr>
      <w:r>
        <w:separator/>
      </w:r>
    </w:p>
  </w:endnote>
  <w:endnote w:type="continuationSeparator" w:id="0">
    <w:p w14:paraId="11B3ED3C" w14:textId="77777777" w:rsidR="00984829" w:rsidRDefault="00984829" w:rsidP="001F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9054A" w14:textId="77777777" w:rsidR="00984829" w:rsidRDefault="00984829" w:rsidP="001F3B91">
      <w:pPr>
        <w:spacing w:after="0" w:line="240" w:lineRule="auto"/>
      </w:pPr>
      <w:r>
        <w:separator/>
      </w:r>
    </w:p>
  </w:footnote>
  <w:footnote w:type="continuationSeparator" w:id="0">
    <w:p w14:paraId="4A513AF6" w14:textId="77777777" w:rsidR="00984829" w:rsidRDefault="00984829" w:rsidP="001F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425"/>
    <w:multiLevelType w:val="hybridMultilevel"/>
    <w:tmpl w:val="B810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15F"/>
    <w:multiLevelType w:val="hybridMultilevel"/>
    <w:tmpl w:val="E6D4E176"/>
    <w:lvl w:ilvl="0" w:tplc="1A549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716B"/>
    <w:multiLevelType w:val="multilevel"/>
    <w:tmpl w:val="4968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2C81B6F"/>
    <w:multiLevelType w:val="hybridMultilevel"/>
    <w:tmpl w:val="B96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2773"/>
    <w:multiLevelType w:val="multilevel"/>
    <w:tmpl w:val="E3A6E1DE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B7A1F9F"/>
    <w:multiLevelType w:val="hybridMultilevel"/>
    <w:tmpl w:val="29B80706"/>
    <w:lvl w:ilvl="0" w:tplc="76CE2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FE2945"/>
    <w:multiLevelType w:val="hybridMultilevel"/>
    <w:tmpl w:val="F57AFFCA"/>
    <w:lvl w:ilvl="0" w:tplc="BC9AE59A">
      <w:numFmt w:val="bullet"/>
      <w:lvlText w:val=""/>
      <w:lvlJc w:val="left"/>
      <w:pPr>
        <w:ind w:left="10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7" w15:restartNumberingAfterBreak="0">
    <w:nsid w:val="7BCA4059"/>
    <w:multiLevelType w:val="hybridMultilevel"/>
    <w:tmpl w:val="B5949B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BEB4067"/>
    <w:multiLevelType w:val="hybridMultilevel"/>
    <w:tmpl w:val="D4705C62"/>
    <w:lvl w:ilvl="0" w:tplc="63ECB4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0C"/>
    <w:rsid w:val="000664E8"/>
    <w:rsid w:val="00094377"/>
    <w:rsid w:val="000C7B46"/>
    <w:rsid w:val="000E00A9"/>
    <w:rsid w:val="00121E86"/>
    <w:rsid w:val="001939C2"/>
    <w:rsid w:val="001D02F3"/>
    <w:rsid w:val="001F3B91"/>
    <w:rsid w:val="0024614E"/>
    <w:rsid w:val="0025182F"/>
    <w:rsid w:val="00294BA4"/>
    <w:rsid w:val="00297C0E"/>
    <w:rsid w:val="002C2EE8"/>
    <w:rsid w:val="00317132"/>
    <w:rsid w:val="003F0B0C"/>
    <w:rsid w:val="00400773"/>
    <w:rsid w:val="00426F81"/>
    <w:rsid w:val="004A016E"/>
    <w:rsid w:val="00541802"/>
    <w:rsid w:val="00592281"/>
    <w:rsid w:val="005D3D4D"/>
    <w:rsid w:val="0068633A"/>
    <w:rsid w:val="00692DAC"/>
    <w:rsid w:val="006B03C0"/>
    <w:rsid w:val="006C0B77"/>
    <w:rsid w:val="007F655B"/>
    <w:rsid w:val="00807124"/>
    <w:rsid w:val="008226F7"/>
    <w:rsid w:val="008242FF"/>
    <w:rsid w:val="00870751"/>
    <w:rsid w:val="008C0406"/>
    <w:rsid w:val="008C6653"/>
    <w:rsid w:val="008D2134"/>
    <w:rsid w:val="00912834"/>
    <w:rsid w:val="00922C48"/>
    <w:rsid w:val="0095048A"/>
    <w:rsid w:val="00984829"/>
    <w:rsid w:val="0098519D"/>
    <w:rsid w:val="009E1B7F"/>
    <w:rsid w:val="00A22853"/>
    <w:rsid w:val="00A3564D"/>
    <w:rsid w:val="00AA4C7C"/>
    <w:rsid w:val="00AE5DFE"/>
    <w:rsid w:val="00B10E5A"/>
    <w:rsid w:val="00B915B7"/>
    <w:rsid w:val="00BD42BC"/>
    <w:rsid w:val="00BF01DA"/>
    <w:rsid w:val="00C20EF7"/>
    <w:rsid w:val="00C41113"/>
    <w:rsid w:val="00D418BA"/>
    <w:rsid w:val="00D4687A"/>
    <w:rsid w:val="00DB2917"/>
    <w:rsid w:val="00DC10AC"/>
    <w:rsid w:val="00DC3583"/>
    <w:rsid w:val="00E24980"/>
    <w:rsid w:val="00E95225"/>
    <w:rsid w:val="00EA59DF"/>
    <w:rsid w:val="00EB2F2F"/>
    <w:rsid w:val="00EC5A6A"/>
    <w:rsid w:val="00EE4070"/>
    <w:rsid w:val="00F12C76"/>
    <w:rsid w:val="00F321BF"/>
    <w:rsid w:val="00F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946D"/>
  <w15:chartTrackingRefBased/>
  <w15:docId w15:val="{E7EB9B79-C141-4CF4-9B6A-E3CF394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F2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DC10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F2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B2F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F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C10A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3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3B91"/>
  </w:style>
  <w:style w:type="paragraph" w:styleId="a9">
    <w:name w:val="footer"/>
    <w:basedOn w:val="a"/>
    <w:link w:val="aa"/>
    <w:uiPriority w:val="99"/>
    <w:unhideWhenUsed/>
    <w:rsid w:val="001F3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3B91"/>
  </w:style>
  <w:style w:type="character" w:styleId="ab">
    <w:name w:val="Strong"/>
    <w:qFormat/>
    <w:rsid w:val="0024614E"/>
    <w:rPr>
      <w:b/>
      <w:bCs/>
    </w:rPr>
  </w:style>
  <w:style w:type="character" w:customStyle="1" w:styleId="6">
    <w:name w:val="Основной текст (6)_"/>
    <w:link w:val="60"/>
    <w:uiPriority w:val="99"/>
    <w:locked/>
    <w:rsid w:val="0024614E"/>
    <w:rPr>
      <w:rFonts w:ascii="Times New Roman" w:hAnsi="Times New Roman"/>
      <w:b/>
      <w:sz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4614E"/>
    <w:pPr>
      <w:widowControl w:val="0"/>
      <w:shd w:val="clear" w:color="auto" w:fill="FFFFFF"/>
      <w:spacing w:before="1680" w:after="0" w:line="250" w:lineRule="exact"/>
    </w:pPr>
    <w:rPr>
      <w:rFonts w:ascii="Times New Roman" w:hAnsi="Times New Roman"/>
      <w:b/>
      <w:sz w:val="20"/>
    </w:rPr>
  </w:style>
  <w:style w:type="paragraph" w:styleId="ac">
    <w:name w:val="Body Text"/>
    <w:basedOn w:val="a"/>
    <w:link w:val="ad"/>
    <w:uiPriority w:val="99"/>
    <w:rsid w:val="00DB2917"/>
    <w:pPr>
      <w:widowControl w:val="0"/>
      <w:shd w:val="clear" w:color="auto" w:fill="FFFFFF"/>
      <w:spacing w:after="6720" w:line="240" w:lineRule="atLeast"/>
      <w:ind w:hanging="360"/>
      <w:jc w:val="center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B2917"/>
    <w:rPr>
      <w:rFonts w:ascii="Times New Roman" w:eastAsia="Times New Roman" w:hAnsi="Times New Roman" w:cs="Times New Roman"/>
      <w:sz w:val="34"/>
      <w:szCs w:val="34"/>
      <w:shd w:val="clear" w:color="auto" w:fill="FFFFFF"/>
      <w:lang w:eastAsia="ru-RU"/>
    </w:rPr>
  </w:style>
  <w:style w:type="character" w:customStyle="1" w:styleId="7">
    <w:name w:val="Основной текст (7)_"/>
    <w:link w:val="70"/>
    <w:uiPriority w:val="99"/>
    <w:locked/>
    <w:rsid w:val="00DB2917"/>
    <w:rPr>
      <w:rFonts w:ascii="Times New Roman" w:hAnsi="Times New Roman"/>
      <w:b/>
      <w:sz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B2917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/>
      <w:b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2024-01-24T10:19:00Z</cp:lastPrinted>
  <dcterms:created xsi:type="dcterms:W3CDTF">2021-09-14T05:17:00Z</dcterms:created>
  <dcterms:modified xsi:type="dcterms:W3CDTF">2026-01-20T09:43:00Z</dcterms:modified>
</cp:coreProperties>
</file>