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8A" w:rsidRDefault="00015A8A" w:rsidP="00015A8A">
      <w:pPr>
        <w:jc w:val="center"/>
      </w:pPr>
      <w:r w:rsidRPr="008E61A1">
        <w:rPr>
          <w:noProof/>
          <w:lang w:eastAsia="ru-RU"/>
        </w:rPr>
        <w:drawing>
          <wp:inline distT="0" distB="0" distL="0" distR="0">
            <wp:extent cx="504825" cy="609600"/>
            <wp:effectExtent l="19050" t="0" r="9525" b="0"/>
            <wp:docPr id="4" name="Рисунок 1" descr="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46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899"/>
      </w:tblGrid>
      <w:tr w:rsidR="00015A8A" w:rsidRPr="00FD3EDF" w:rsidTr="000D7F1D">
        <w:trPr>
          <w:trHeight w:val="864"/>
        </w:trPr>
        <w:tc>
          <w:tcPr>
            <w:tcW w:w="9441" w:type="dxa"/>
            <w:gridSpan w:val="2"/>
            <w:vAlign w:val="center"/>
          </w:tcPr>
          <w:p w:rsidR="00015A8A" w:rsidRPr="00FD3EDF" w:rsidRDefault="00015A8A" w:rsidP="00C64AB8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sz w:val="25"/>
                <w:szCs w:val="25"/>
              </w:rPr>
            </w:pPr>
            <w:r w:rsidRPr="00FD3EDF">
              <w:rPr>
                <w:b/>
                <w:bCs/>
                <w:sz w:val="25"/>
                <w:szCs w:val="25"/>
              </w:rPr>
              <w:t xml:space="preserve">УПРАВЛЕНИЕ ОБРАЗОВАНИЯ АДМИНИСТРАЦИИ </w:t>
            </w:r>
          </w:p>
          <w:p w:rsidR="00015A8A" w:rsidRPr="00FD3EDF" w:rsidRDefault="00015A8A" w:rsidP="00C64AB8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</w:rPr>
            </w:pPr>
            <w:r w:rsidRPr="00FD3EDF">
              <w:rPr>
                <w:b/>
                <w:bCs/>
                <w:sz w:val="25"/>
                <w:szCs w:val="25"/>
              </w:rPr>
              <w:t>КОПЕЙСКОГО ГОРОДСКОГО ОКРУГА ЧЕЛЯБИНСКОЙ ОБЛАСТИ</w:t>
            </w:r>
          </w:p>
        </w:tc>
      </w:tr>
      <w:tr w:rsidR="00015A8A" w:rsidRPr="00FD3EDF" w:rsidTr="000D7F1D">
        <w:trPr>
          <w:trHeight w:val="536"/>
        </w:trPr>
        <w:tc>
          <w:tcPr>
            <w:tcW w:w="9441" w:type="dxa"/>
            <w:gridSpan w:val="2"/>
            <w:vAlign w:val="center"/>
          </w:tcPr>
          <w:p w:rsidR="00015A8A" w:rsidRPr="00926E71" w:rsidRDefault="00015A8A" w:rsidP="00C64AB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26E71">
              <w:rPr>
                <w:b/>
                <w:caps/>
                <w:sz w:val="28"/>
                <w:szCs w:val="28"/>
              </w:rPr>
              <w:t>П р и к а з</w:t>
            </w:r>
          </w:p>
        </w:tc>
      </w:tr>
      <w:tr w:rsidR="00015A8A" w:rsidRPr="000A729B" w:rsidTr="000D7F1D">
        <w:trPr>
          <w:trHeight w:hRule="exact" w:val="660"/>
        </w:trPr>
        <w:tc>
          <w:tcPr>
            <w:tcW w:w="4541" w:type="dxa"/>
            <w:vAlign w:val="center"/>
          </w:tcPr>
          <w:p w:rsidR="005B0692" w:rsidRPr="000A729B" w:rsidRDefault="005B0692" w:rsidP="00015A8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015A8A" w:rsidRPr="000A729B" w:rsidRDefault="00EA06C5" w:rsidP="00EA06C5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D447EC" w:rsidRPr="000A729B">
              <w:rPr>
                <w:sz w:val="28"/>
                <w:szCs w:val="28"/>
              </w:rPr>
              <w:t>августа</w:t>
            </w:r>
            <w:r w:rsidR="00BB68A8" w:rsidRPr="000A729B">
              <w:rPr>
                <w:sz w:val="28"/>
                <w:szCs w:val="28"/>
              </w:rPr>
              <w:t xml:space="preserve"> 2023</w:t>
            </w:r>
            <w:r w:rsidR="00015A8A" w:rsidRPr="000A729B">
              <w:rPr>
                <w:sz w:val="28"/>
                <w:szCs w:val="28"/>
              </w:rPr>
              <w:t xml:space="preserve"> года                                                 </w:t>
            </w:r>
          </w:p>
        </w:tc>
        <w:tc>
          <w:tcPr>
            <w:tcW w:w="4899" w:type="dxa"/>
            <w:vAlign w:val="center"/>
          </w:tcPr>
          <w:p w:rsidR="005B0692" w:rsidRPr="000A729B" w:rsidRDefault="005B0692" w:rsidP="00282CE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015A8A" w:rsidRPr="000A729B" w:rsidRDefault="0008012C" w:rsidP="0008012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A729B">
              <w:rPr>
                <w:sz w:val="28"/>
                <w:szCs w:val="28"/>
              </w:rPr>
              <w:t xml:space="preserve">                                               </w:t>
            </w:r>
            <w:r w:rsidR="00015A8A" w:rsidRPr="000A729B">
              <w:rPr>
                <w:sz w:val="28"/>
                <w:szCs w:val="28"/>
              </w:rPr>
              <w:t xml:space="preserve">№ </w:t>
            </w:r>
            <w:r w:rsidRPr="000A729B">
              <w:rPr>
                <w:sz w:val="28"/>
                <w:szCs w:val="28"/>
              </w:rPr>
              <w:t xml:space="preserve"> </w:t>
            </w:r>
            <w:r w:rsidR="00EA06C5">
              <w:rPr>
                <w:sz w:val="28"/>
                <w:szCs w:val="28"/>
              </w:rPr>
              <w:t>883</w:t>
            </w:r>
          </w:p>
        </w:tc>
      </w:tr>
    </w:tbl>
    <w:tbl>
      <w:tblPr>
        <w:tblStyle w:val="a3"/>
        <w:tblW w:w="11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840"/>
      </w:tblGrid>
      <w:tr w:rsidR="00015A8A" w:rsidRPr="000A729B" w:rsidTr="00C64AB8">
        <w:tc>
          <w:tcPr>
            <w:tcW w:w="5211" w:type="dxa"/>
          </w:tcPr>
          <w:p w:rsidR="002D533D" w:rsidRPr="000A729B" w:rsidRDefault="0008012C" w:rsidP="002D533D">
            <w:pPr>
              <w:jc w:val="both"/>
              <w:rPr>
                <w:sz w:val="28"/>
                <w:szCs w:val="28"/>
                <w:lang w:eastAsia="ru-RU"/>
              </w:rPr>
            </w:pPr>
            <w:r w:rsidRPr="000A729B">
              <w:rPr>
                <w:sz w:val="28"/>
                <w:szCs w:val="28"/>
                <w:lang w:eastAsia="ru-RU"/>
              </w:rPr>
              <w:t xml:space="preserve">   </w:t>
            </w:r>
          </w:p>
          <w:p w:rsidR="00D447EC" w:rsidRPr="000A729B" w:rsidRDefault="00F939AA" w:rsidP="00D447EC">
            <w:pPr>
              <w:ind w:right="-73"/>
              <w:jc w:val="both"/>
              <w:rPr>
                <w:sz w:val="28"/>
                <w:szCs w:val="28"/>
                <w:lang w:eastAsia="ru-RU"/>
              </w:rPr>
            </w:pPr>
            <w:r w:rsidRPr="000A729B">
              <w:rPr>
                <w:sz w:val="28"/>
                <w:szCs w:val="28"/>
                <w:lang w:eastAsia="ru-RU"/>
              </w:rPr>
              <w:t>О</w:t>
            </w:r>
            <w:r w:rsidR="00D447EC" w:rsidRPr="000A729B">
              <w:rPr>
                <w:sz w:val="28"/>
                <w:szCs w:val="28"/>
                <w:lang w:eastAsia="ru-RU"/>
              </w:rPr>
              <w:t xml:space="preserve"> создании муниципальных </w:t>
            </w:r>
          </w:p>
          <w:p w:rsidR="003F143D" w:rsidRPr="000A729B" w:rsidRDefault="006C0DF2" w:rsidP="00D447EC">
            <w:pPr>
              <w:ind w:right="-73"/>
              <w:jc w:val="both"/>
              <w:rPr>
                <w:sz w:val="28"/>
                <w:szCs w:val="28"/>
                <w:lang w:eastAsia="ru-RU"/>
              </w:rPr>
            </w:pPr>
            <w:r w:rsidRPr="000A729B">
              <w:rPr>
                <w:sz w:val="28"/>
                <w:szCs w:val="28"/>
                <w:lang w:eastAsia="ru-RU"/>
              </w:rPr>
              <w:t>Р</w:t>
            </w:r>
            <w:r w:rsidR="00D447EC" w:rsidRPr="000A729B">
              <w:rPr>
                <w:sz w:val="28"/>
                <w:szCs w:val="28"/>
                <w:lang w:eastAsia="ru-RU"/>
              </w:rPr>
              <w:t>есурсных центров</w:t>
            </w:r>
          </w:p>
        </w:tc>
        <w:tc>
          <w:tcPr>
            <w:tcW w:w="5840" w:type="dxa"/>
          </w:tcPr>
          <w:p w:rsidR="00015A8A" w:rsidRPr="000A729B" w:rsidRDefault="00015A8A" w:rsidP="00C64A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B0692" w:rsidRPr="000A729B" w:rsidRDefault="005B0692" w:rsidP="002D533D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0A729B" w:rsidRPr="000A729B" w:rsidRDefault="000A729B" w:rsidP="00BB68A8">
      <w:pPr>
        <w:pStyle w:val="1"/>
        <w:shd w:val="clear" w:color="auto" w:fill="FFFFFF"/>
        <w:spacing w:before="0" w:line="263" w:lineRule="atLeast"/>
        <w:ind w:firstLine="50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B68A8" w:rsidRPr="000A729B" w:rsidRDefault="00D447EC" w:rsidP="000A729B">
      <w:pPr>
        <w:pStyle w:val="1"/>
        <w:shd w:val="clear" w:color="auto" w:fill="FFFFFF"/>
        <w:spacing w:before="0" w:line="276" w:lineRule="auto"/>
        <w:ind w:firstLine="50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A72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основании Положения об управлении образования администрации </w:t>
      </w:r>
      <w:proofErr w:type="spellStart"/>
      <w:r w:rsidRPr="000A72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Копйеского</w:t>
      </w:r>
      <w:proofErr w:type="spellEnd"/>
      <w:r w:rsidRPr="000A72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городского округа, утвержденного решением Собрания депутатов от 23.12.2020 № 82-МО, в целях организации психолого-педагогического сопровождения участников образовательных отношений образовательных организаций, подведомственных управлению образования администрации </w:t>
      </w:r>
      <w:proofErr w:type="spellStart"/>
      <w:r w:rsidRPr="000A72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Копйеского</w:t>
      </w:r>
      <w:proofErr w:type="spellEnd"/>
      <w:r w:rsidRPr="000A72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городского округа</w:t>
      </w:r>
    </w:p>
    <w:p w:rsidR="000A729B" w:rsidRPr="000A729B" w:rsidRDefault="000A729B" w:rsidP="000A729B">
      <w:pPr>
        <w:spacing w:line="276" w:lineRule="auto"/>
        <w:rPr>
          <w:sz w:val="28"/>
          <w:szCs w:val="28"/>
          <w:lang w:eastAsia="ru-RU"/>
        </w:rPr>
      </w:pPr>
    </w:p>
    <w:p w:rsidR="00015A8A" w:rsidRPr="000A729B" w:rsidRDefault="00015A8A" w:rsidP="000A729B">
      <w:pPr>
        <w:shd w:val="clear" w:color="auto" w:fill="FFFFFF"/>
        <w:spacing w:line="276" w:lineRule="auto"/>
        <w:ind w:firstLine="502"/>
        <w:jc w:val="both"/>
        <w:textAlignment w:val="baseline"/>
        <w:rPr>
          <w:b/>
          <w:sz w:val="28"/>
          <w:szCs w:val="28"/>
        </w:rPr>
      </w:pPr>
      <w:r w:rsidRPr="000A729B">
        <w:rPr>
          <w:b/>
          <w:sz w:val="28"/>
          <w:szCs w:val="28"/>
        </w:rPr>
        <w:t>ПРИКАЗЫВАЮ:</w:t>
      </w:r>
    </w:p>
    <w:p w:rsidR="003F143D" w:rsidRPr="000A729B" w:rsidRDefault="006C0DF2" w:rsidP="000A729B">
      <w:pPr>
        <w:pStyle w:val="a4"/>
        <w:numPr>
          <w:ilvl w:val="0"/>
          <w:numId w:val="10"/>
        </w:numPr>
        <w:spacing w:after="16"/>
        <w:ind w:left="0" w:right="1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муниципальные Р</w:t>
      </w:r>
      <w:r w:rsidR="00D447EC"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есурсные центры</w:t>
      </w:r>
      <w:r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Муниципального учреждения «Центр психолого-педагогической, медицинской и социальной помощи» Копейского городского округа Челябинской области:</w:t>
      </w:r>
    </w:p>
    <w:p w:rsidR="006C0DF2" w:rsidRPr="000A729B" w:rsidRDefault="00A3796F" w:rsidP="000A729B">
      <w:pPr>
        <w:pStyle w:val="a4"/>
        <w:numPr>
          <w:ilvl w:val="1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DF2"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«Методическое сопровождение образовательных организаций </w:t>
      </w:r>
      <w:r w:rsidR="006C0DF2" w:rsidRPr="000A729B">
        <w:rPr>
          <w:rFonts w:ascii="Times New Roman" w:hAnsi="Times New Roman" w:cs="Times New Roman"/>
          <w:sz w:val="28"/>
          <w:szCs w:val="28"/>
          <w:lang w:eastAsia="ru-RU"/>
        </w:rPr>
        <w:t>Копейского городского округа по реализации городских программ психолого-педагогической направленности»;</w:t>
      </w:r>
    </w:p>
    <w:p w:rsidR="006C0DF2" w:rsidRPr="000A729B" w:rsidRDefault="006C0DF2" w:rsidP="000A729B">
      <w:pPr>
        <w:pStyle w:val="a4"/>
        <w:numPr>
          <w:ilvl w:val="1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«Методическое сопровождение профессиональной деятельности педагогов-психологов, учителей-логопедов, учителей-дефектологов образовательных организаций Копейского городского </w:t>
      </w:r>
      <w:proofErr w:type="gramStart"/>
      <w:r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округа» </w:t>
      </w:r>
      <w:r w:rsid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Ресурсные центры, МУ ЦППМСП).</w:t>
      </w:r>
    </w:p>
    <w:p w:rsidR="006C0DF2" w:rsidRPr="000A729B" w:rsidRDefault="006C0DF2" w:rsidP="000A729B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положения о Ресурсных центрах</w:t>
      </w:r>
      <w:r w:rsid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 1, 2)</w:t>
      </w:r>
      <w:r w:rsidR="00D80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7BA" w:rsidRPr="000A729B" w:rsidRDefault="008E7F1F" w:rsidP="000A729B">
      <w:pPr>
        <w:pStyle w:val="a4"/>
        <w:numPr>
          <w:ilvl w:val="0"/>
          <w:numId w:val="10"/>
        </w:numPr>
        <w:spacing w:after="16"/>
        <w:ind w:left="0" w:right="1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 ЦППМСП (Жилина Л.Г.) </w:t>
      </w:r>
      <w:r w:rsidR="006C0DF2"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Ресурсных центров</w:t>
      </w:r>
      <w:r w:rsidR="000A729B"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о Ресурсных центрах, утвержденных настоящим приказом.</w:t>
      </w:r>
    </w:p>
    <w:p w:rsidR="000A729B" w:rsidRPr="000A729B" w:rsidRDefault="000A729B" w:rsidP="000A729B">
      <w:pPr>
        <w:pStyle w:val="a4"/>
        <w:numPr>
          <w:ilvl w:val="0"/>
          <w:numId w:val="10"/>
        </w:numPr>
        <w:spacing w:after="16"/>
        <w:ind w:left="0" w:right="1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Отменить действие приказа управления образования администрации Копейского городского округа от 27.08.2021 № 881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A72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ресурсного центра психолого-педагогического сопровождения участников образовательных отношений образовательных организаций Копейского городского округа»</w:t>
      </w:r>
      <w:r w:rsidR="00D80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A8A" w:rsidRPr="000A729B" w:rsidRDefault="00015A8A" w:rsidP="000A729B">
      <w:pPr>
        <w:pStyle w:val="a4"/>
        <w:numPr>
          <w:ilvl w:val="0"/>
          <w:numId w:val="10"/>
        </w:numPr>
        <w:spacing w:after="16"/>
        <w:ind w:left="0" w:right="1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B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986384" w:rsidRPr="000A729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A729B">
        <w:rPr>
          <w:rFonts w:ascii="Times New Roman" w:hAnsi="Times New Roman" w:cs="Times New Roman"/>
          <w:sz w:val="28"/>
          <w:szCs w:val="28"/>
        </w:rPr>
        <w:t>.</w:t>
      </w:r>
    </w:p>
    <w:p w:rsidR="00015A8A" w:rsidRPr="000A729B" w:rsidRDefault="00015A8A" w:rsidP="000A729B">
      <w:pPr>
        <w:spacing w:line="276" w:lineRule="auto"/>
        <w:jc w:val="both"/>
        <w:rPr>
          <w:sz w:val="28"/>
          <w:szCs w:val="28"/>
        </w:rPr>
      </w:pPr>
    </w:p>
    <w:p w:rsidR="000A729B" w:rsidRPr="000A729B" w:rsidRDefault="000A729B" w:rsidP="000A729B">
      <w:pPr>
        <w:spacing w:line="276" w:lineRule="auto"/>
        <w:jc w:val="both"/>
        <w:rPr>
          <w:sz w:val="28"/>
          <w:szCs w:val="28"/>
        </w:rPr>
      </w:pPr>
    </w:p>
    <w:p w:rsidR="000A729B" w:rsidRDefault="00015A8A" w:rsidP="000A729B">
      <w:pPr>
        <w:spacing w:line="276" w:lineRule="auto"/>
        <w:jc w:val="both"/>
        <w:rPr>
          <w:sz w:val="28"/>
          <w:szCs w:val="28"/>
        </w:rPr>
      </w:pPr>
      <w:r w:rsidRPr="000A729B">
        <w:rPr>
          <w:sz w:val="28"/>
          <w:szCs w:val="28"/>
        </w:rPr>
        <w:t xml:space="preserve">Начальник </w:t>
      </w:r>
    </w:p>
    <w:p w:rsidR="00015A8A" w:rsidRPr="000A729B" w:rsidRDefault="00015A8A" w:rsidP="000A729B">
      <w:pPr>
        <w:spacing w:line="276" w:lineRule="auto"/>
        <w:jc w:val="both"/>
        <w:rPr>
          <w:sz w:val="28"/>
          <w:szCs w:val="28"/>
        </w:rPr>
      </w:pPr>
      <w:r w:rsidRPr="000A729B">
        <w:rPr>
          <w:sz w:val="28"/>
          <w:szCs w:val="28"/>
        </w:rPr>
        <w:t>управле</w:t>
      </w:r>
      <w:r w:rsidR="00C84104" w:rsidRPr="000A729B">
        <w:rPr>
          <w:sz w:val="28"/>
          <w:szCs w:val="28"/>
        </w:rPr>
        <w:t xml:space="preserve">ния образования           </w:t>
      </w:r>
      <w:r w:rsidRPr="000A729B">
        <w:rPr>
          <w:sz w:val="28"/>
          <w:szCs w:val="28"/>
        </w:rPr>
        <w:t xml:space="preserve">        </w:t>
      </w:r>
      <w:r w:rsidR="0008012C" w:rsidRPr="000A729B">
        <w:rPr>
          <w:sz w:val="28"/>
          <w:szCs w:val="28"/>
        </w:rPr>
        <w:t xml:space="preserve">        </w:t>
      </w:r>
      <w:r w:rsidR="007E07BA" w:rsidRPr="000A729B">
        <w:rPr>
          <w:sz w:val="28"/>
          <w:szCs w:val="28"/>
        </w:rPr>
        <w:t xml:space="preserve">                 </w:t>
      </w:r>
      <w:r w:rsidR="0008012C" w:rsidRPr="000A729B">
        <w:rPr>
          <w:sz w:val="28"/>
          <w:szCs w:val="28"/>
        </w:rPr>
        <w:t xml:space="preserve">  </w:t>
      </w:r>
      <w:r w:rsidRPr="000A729B">
        <w:rPr>
          <w:sz w:val="28"/>
          <w:szCs w:val="28"/>
        </w:rPr>
        <w:t xml:space="preserve">  </w:t>
      </w:r>
      <w:r w:rsidR="000A729B">
        <w:rPr>
          <w:sz w:val="28"/>
          <w:szCs w:val="28"/>
        </w:rPr>
        <w:t xml:space="preserve">            </w:t>
      </w:r>
      <w:r w:rsidRPr="000A729B">
        <w:rPr>
          <w:sz w:val="28"/>
          <w:szCs w:val="28"/>
        </w:rPr>
        <w:t xml:space="preserve">  А.А. Ангеловский</w:t>
      </w:r>
    </w:p>
    <w:p w:rsidR="000A729B" w:rsidRDefault="000A729B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:rsidR="00015A8A" w:rsidRPr="000A729B" w:rsidRDefault="0008012C" w:rsidP="00487371">
      <w:pPr>
        <w:jc w:val="right"/>
        <w:rPr>
          <w:sz w:val="26"/>
          <w:szCs w:val="26"/>
        </w:rPr>
      </w:pPr>
      <w:r w:rsidRPr="000A729B">
        <w:rPr>
          <w:sz w:val="26"/>
          <w:szCs w:val="26"/>
          <w:lang w:eastAsia="en-US"/>
        </w:rPr>
        <w:t xml:space="preserve">Приложение </w:t>
      </w:r>
      <w:r w:rsidR="00C47AE1" w:rsidRPr="000A729B">
        <w:rPr>
          <w:sz w:val="26"/>
          <w:szCs w:val="26"/>
          <w:lang w:eastAsia="en-US"/>
        </w:rPr>
        <w:t>1</w:t>
      </w:r>
    </w:p>
    <w:p w:rsidR="00015A8A" w:rsidRPr="000A729B" w:rsidRDefault="00015A8A" w:rsidP="00015A8A">
      <w:pPr>
        <w:spacing w:line="297" w:lineRule="auto"/>
        <w:ind w:left="4536"/>
        <w:jc w:val="right"/>
        <w:rPr>
          <w:sz w:val="26"/>
          <w:szCs w:val="26"/>
          <w:lang w:eastAsia="en-US"/>
        </w:rPr>
      </w:pPr>
      <w:r w:rsidRPr="000A729B">
        <w:rPr>
          <w:sz w:val="26"/>
          <w:szCs w:val="26"/>
          <w:lang w:eastAsia="en-US"/>
        </w:rPr>
        <w:t xml:space="preserve">к приказу управления образования </w:t>
      </w:r>
    </w:p>
    <w:p w:rsidR="00F939AA" w:rsidRPr="000A729B" w:rsidRDefault="00015A8A" w:rsidP="00635F35">
      <w:pPr>
        <w:spacing w:line="297" w:lineRule="auto"/>
        <w:jc w:val="right"/>
        <w:rPr>
          <w:sz w:val="26"/>
          <w:szCs w:val="26"/>
          <w:lang w:eastAsia="en-US"/>
        </w:rPr>
      </w:pPr>
      <w:r w:rsidRPr="000A729B">
        <w:rPr>
          <w:sz w:val="26"/>
          <w:szCs w:val="26"/>
          <w:lang w:eastAsia="en-US"/>
        </w:rPr>
        <w:t xml:space="preserve">от </w:t>
      </w:r>
      <w:r w:rsidR="008B0DF8">
        <w:rPr>
          <w:sz w:val="26"/>
          <w:szCs w:val="26"/>
          <w:lang w:eastAsia="en-US"/>
        </w:rPr>
        <w:t>25</w:t>
      </w:r>
      <w:r w:rsidR="0008012C" w:rsidRPr="000A729B">
        <w:rPr>
          <w:sz w:val="26"/>
          <w:szCs w:val="26"/>
          <w:lang w:eastAsia="en-US"/>
        </w:rPr>
        <w:t xml:space="preserve"> </w:t>
      </w:r>
      <w:r w:rsidR="000A729B" w:rsidRPr="000A729B">
        <w:rPr>
          <w:sz w:val="26"/>
          <w:szCs w:val="26"/>
          <w:lang w:eastAsia="en-US"/>
        </w:rPr>
        <w:t>августа</w:t>
      </w:r>
      <w:r w:rsidR="00282CE4" w:rsidRPr="000A729B">
        <w:rPr>
          <w:sz w:val="26"/>
          <w:szCs w:val="26"/>
          <w:lang w:eastAsia="en-US"/>
        </w:rPr>
        <w:t xml:space="preserve"> </w:t>
      </w:r>
      <w:r w:rsidR="00986384" w:rsidRPr="000A729B">
        <w:rPr>
          <w:sz w:val="26"/>
          <w:szCs w:val="26"/>
          <w:lang w:eastAsia="en-US"/>
        </w:rPr>
        <w:t>2023</w:t>
      </w:r>
      <w:r w:rsidR="0064361E" w:rsidRPr="000A729B">
        <w:rPr>
          <w:sz w:val="26"/>
          <w:szCs w:val="26"/>
          <w:lang w:eastAsia="en-US"/>
        </w:rPr>
        <w:t xml:space="preserve"> </w:t>
      </w:r>
      <w:r w:rsidRPr="000A729B">
        <w:rPr>
          <w:sz w:val="26"/>
          <w:szCs w:val="26"/>
          <w:lang w:eastAsia="en-US"/>
        </w:rPr>
        <w:t>г</w:t>
      </w:r>
      <w:r w:rsidR="0064361E" w:rsidRPr="000A729B">
        <w:rPr>
          <w:sz w:val="26"/>
          <w:szCs w:val="26"/>
          <w:lang w:eastAsia="en-US"/>
        </w:rPr>
        <w:t>.</w:t>
      </w:r>
      <w:r w:rsidRPr="000A729B">
        <w:rPr>
          <w:sz w:val="26"/>
          <w:szCs w:val="26"/>
          <w:lang w:eastAsia="en-US"/>
        </w:rPr>
        <w:t xml:space="preserve"> №</w:t>
      </w:r>
      <w:r w:rsidR="008B0DF8">
        <w:rPr>
          <w:sz w:val="26"/>
          <w:szCs w:val="26"/>
          <w:lang w:eastAsia="en-US"/>
        </w:rPr>
        <w:t xml:space="preserve"> 883</w:t>
      </w:r>
    </w:p>
    <w:p w:rsidR="002E7F43" w:rsidRDefault="002E7F43" w:rsidP="00635F35">
      <w:pPr>
        <w:spacing w:line="297" w:lineRule="auto"/>
        <w:jc w:val="right"/>
        <w:rPr>
          <w:sz w:val="26"/>
          <w:szCs w:val="26"/>
          <w:lang w:eastAsia="en-US"/>
        </w:rPr>
      </w:pPr>
    </w:p>
    <w:p w:rsidR="00D522D5" w:rsidRPr="000A729B" w:rsidRDefault="00D522D5" w:rsidP="00635F35">
      <w:pPr>
        <w:spacing w:line="297" w:lineRule="auto"/>
        <w:jc w:val="right"/>
        <w:rPr>
          <w:sz w:val="26"/>
          <w:szCs w:val="26"/>
          <w:lang w:eastAsia="en-US"/>
        </w:rPr>
      </w:pPr>
    </w:p>
    <w:p w:rsidR="000A729B" w:rsidRPr="000A729B" w:rsidRDefault="000A729B" w:rsidP="000A729B">
      <w:pPr>
        <w:jc w:val="center"/>
        <w:rPr>
          <w:sz w:val="26"/>
          <w:szCs w:val="26"/>
        </w:rPr>
      </w:pPr>
      <w:r w:rsidRPr="000A729B">
        <w:rPr>
          <w:sz w:val="26"/>
          <w:szCs w:val="26"/>
        </w:rPr>
        <w:t>Положение</w:t>
      </w:r>
    </w:p>
    <w:p w:rsidR="000A729B" w:rsidRPr="000A729B" w:rsidRDefault="000A729B" w:rsidP="000A729B">
      <w:pPr>
        <w:jc w:val="center"/>
        <w:rPr>
          <w:sz w:val="26"/>
          <w:szCs w:val="26"/>
        </w:rPr>
      </w:pPr>
      <w:r w:rsidRPr="000A729B">
        <w:rPr>
          <w:sz w:val="26"/>
          <w:szCs w:val="26"/>
        </w:rPr>
        <w:t xml:space="preserve">о муниципальном ресурсном центре </w:t>
      </w:r>
    </w:p>
    <w:p w:rsidR="000A729B" w:rsidRPr="000A729B" w:rsidRDefault="000A729B" w:rsidP="000A729B">
      <w:pPr>
        <w:jc w:val="center"/>
        <w:rPr>
          <w:sz w:val="26"/>
          <w:szCs w:val="26"/>
        </w:rPr>
      </w:pPr>
      <w:r w:rsidRPr="000A729B">
        <w:rPr>
          <w:sz w:val="26"/>
          <w:szCs w:val="26"/>
        </w:rPr>
        <w:t xml:space="preserve">«Методическое сопровождение образовательных организаций </w:t>
      </w:r>
    </w:p>
    <w:p w:rsidR="000A729B" w:rsidRPr="000A729B" w:rsidRDefault="000A729B" w:rsidP="000A729B">
      <w:pPr>
        <w:jc w:val="center"/>
        <w:rPr>
          <w:sz w:val="26"/>
          <w:szCs w:val="26"/>
        </w:rPr>
      </w:pPr>
      <w:r w:rsidRPr="000A729B">
        <w:rPr>
          <w:sz w:val="26"/>
          <w:szCs w:val="26"/>
        </w:rPr>
        <w:t xml:space="preserve">Копейского городского округа по реализации </w:t>
      </w:r>
    </w:p>
    <w:p w:rsidR="000A729B" w:rsidRDefault="000A729B" w:rsidP="00D522D5">
      <w:pPr>
        <w:jc w:val="center"/>
        <w:rPr>
          <w:sz w:val="26"/>
          <w:szCs w:val="26"/>
        </w:rPr>
      </w:pPr>
      <w:r w:rsidRPr="000A729B">
        <w:rPr>
          <w:sz w:val="26"/>
          <w:szCs w:val="26"/>
        </w:rPr>
        <w:t>городских программ психолого-педагогической направленности»</w:t>
      </w:r>
    </w:p>
    <w:p w:rsidR="00D522D5" w:rsidRDefault="00D522D5" w:rsidP="00D522D5">
      <w:pPr>
        <w:jc w:val="center"/>
        <w:rPr>
          <w:sz w:val="26"/>
          <w:szCs w:val="26"/>
        </w:rPr>
      </w:pPr>
    </w:p>
    <w:p w:rsidR="00D522D5" w:rsidRPr="000A729B" w:rsidRDefault="00D522D5" w:rsidP="00D522D5">
      <w:pPr>
        <w:jc w:val="center"/>
        <w:rPr>
          <w:sz w:val="26"/>
          <w:szCs w:val="26"/>
        </w:rPr>
      </w:pPr>
    </w:p>
    <w:p w:rsidR="000A729B" w:rsidRPr="000A729B" w:rsidRDefault="000A729B" w:rsidP="000A729B">
      <w:pPr>
        <w:pStyle w:val="a4"/>
        <w:numPr>
          <w:ilvl w:val="0"/>
          <w:numId w:val="38"/>
        </w:num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29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Настоящее Положение регламентирует цели, задачи, порядок организации и деятельности муниципального ресурсного центра «Методическое сопровождение образовательных организаций Копейского городского округа по реализации городских программ психолого-педагогической направленности» (далее – Ресурсный центр).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Организатором Ресурсного центра является управление образования администрации Копейского городского округа (далее – управление образования).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Ресурсный центр свою деятельность осуществляет на базе Муниципального учреждения «Центр психолого-педагогической, медицинской и социальной помощи» Копейского городского округа Челябинской области (далее – МУ ЦППМСП).</w:t>
      </w:r>
    </w:p>
    <w:p w:rsidR="000A729B" w:rsidRPr="000A729B" w:rsidRDefault="000A729B" w:rsidP="000A72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Ресурсный центр является структурным подразделением МУ ЦППМСП.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Ресурсный центр осуществляет свою деятельность в соответствии с законодательством Российской Федерации, уставом МУ ЦППМСП, настоящим Положением.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Ресурсный центр организует свою работу во взаимодействии с отделом дополнительного образования и воспитания управления образования, а также с ответственными лицами образовательных организаций по реализации городских программ психолого-педагогической направленности (далее – Программ) в рамках уставной деятельности, без изменения организационно-правовой формы и типа учреждения.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Информация о деятельности Ресурсного центра размещается на официальном сайте МУ ЦППМСП.</w:t>
      </w:r>
    </w:p>
    <w:p w:rsidR="000A729B" w:rsidRPr="000A729B" w:rsidRDefault="000A729B" w:rsidP="000A729B">
      <w:pPr>
        <w:jc w:val="both"/>
        <w:rPr>
          <w:sz w:val="26"/>
          <w:szCs w:val="26"/>
        </w:rPr>
      </w:pPr>
    </w:p>
    <w:p w:rsidR="000A729B" w:rsidRPr="000A729B" w:rsidRDefault="000A729B" w:rsidP="000A729B">
      <w:pPr>
        <w:pStyle w:val="a4"/>
        <w:numPr>
          <w:ilvl w:val="0"/>
          <w:numId w:val="38"/>
        </w:num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29B">
        <w:rPr>
          <w:rFonts w:ascii="Times New Roman" w:hAnsi="Times New Roman" w:cs="Times New Roman"/>
          <w:b/>
          <w:sz w:val="26"/>
          <w:szCs w:val="26"/>
        </w:rPr>
        <w:t>Цель и задачи Ресурсного центра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 xml:space="preserve">Ресурсный центр осуществляет свою деятельность в целях обеспечения методического сопровождения образовательных организаций Копейского городского округа по реализации Программ на основе преемственности позитивного опыта работы и интеграции достижений современной психологической науки и практики для обеспечения снижения </w:t>
      </w:r>
      <w:proofErr w:type="spellStart"/>
      <w:r w:rsidRPr="000A729B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0A729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A729B">
        <w:rPr>
          <w:rFonts w:ascii="Times New Roman" w:hAnsi="Times New Roman" w:cs="Times New Roman"/>
          <w:sz w:val="26"/>
          <w:szCs w:val="26"/>
        </w:rPr>
        <w:t>десоциализации</w:t>
      </w:r>
      <w:proofErr w:type="spellEnd"/>
      <w:r w:rsidRPr="000A729B">
        <w:rPr>
          <w:rFonts w:ascii="Times New Roman" w:hAnsi="Times New Roman" w:cs="Times New Roman"/>
          <w:sz w:val="26"/>
          <w:szCs w:val="26"/>
        </w:rPr>
        <w:t xml:space="preserve"> обучающихся и создание условий для их позитивной социализации.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Задачи Ресурсного центра:</w:t>
      </w:r>
    </w:p>
    <w:p w:rsidR="000A729B" w:rsidRPr="000A729B" w:rsidRDefault="000A729B" w:rsidP="000A729B">
      <w:pPr>
        <w:pStyle w:val="a4"/>
        <w:numPr>
          <w:ilvl w:val="0"/>
          <w:numId w:val="39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разработка и совершенствование используемых психолого-педагогических практик консультативной, профилактической, коррекционной поддержки участников образовательных отношений (педагогов, родителей, обучающихся);</w:t>
      </w:r>
    </w:p>
    <w:p w:rsidR="000A729B" w:rsidRPr="000A729B" w:rsidRDefault="000A729B" w:rsidP="000A729B">
      <w:pPr>
        <w:pStyle w:val="a4"/>
        <w:numPr>
          <w:ilvl w:val="0"/>
          <w:numId w:val="39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повышение психолого-педагогической компетентности педагогов, родителей (законных представителей);</w:t>
      </w:r>
    </w:p>
    <w:p w:rsidR="000A729B" w:rsidRPr="000A729B" w:rsidRDefault="000A729B" w:rsidP="000A729B">
      <w:pPr>
        <w:pStyle w:val="a4"/>
        <w:numPr>
          <w:ilvl w:val="0"/>
          <w:numId w:val="39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повышение правовой грамотности обучающихся;</w:t>
      </w:r>
    </w:p>
    <w:p w:rsidR="000A729B" w:rsidRPr="000A729B" w:rsidRDefault="000A729B" w:rsidP="000A729B">
      <w:pPr>
        <w:pStyle w:val="a4"/>
        <w:numPr>
          <w:ilvl w:val="0"/>
          <w:numId w:val="39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оказание консультативной и методической помощи образовательным организациям по реализации Программ;</w:t>
      </w:r>
    </w:p>
    <w:p w:rsidR="000A729B" w:rsidRPr="000A729B" w:rsidRDefault="000A729B" w:rsidP="000A729B">
      <w:pPr>
        <w:pStyle w:val="a4"/>
        <w:numPr>
          <w:ilvl w:val="0"/>
          <w:numId w:val="39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мониторинг эффективности реализации Программ в образовательных организациях.</w:t>
      </w:r>
    </w:p>
    <w:p w:rsidR="000A729B" w:rsidRPr="000A729B" w:rsidRDefault="000A729B" w:rsidP="000A72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729B" w:rsidRPr="000A729B" w:rsidRDefault="000A729B" w:rsidP="000A729B">
      <w:pPr>
        <w:pStyle w:val="a4"/>
        <w:numPr>
          <w:ilvl w:val="0"/>
          <w:numId w:val="38"/>
        </w:numPr>
        <w:spacing w:after="0" w:line="259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29B">
        <w:rPr>
          <w:rFonts w:ascii="Times New Roman" w:hAnsi="Times New Roman" w:cs="Times New Roman"/>
          <w:b/>
          <w:sz w:val="26"/>
          <w:szCs w:val="26"/>
        </w:rPr>
        <w:t>Организация деятельности Ресурсного центра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В своей деятельности Ресурсный центр руководствуется настоящим Положением, нормативно-правовыми актами Российской Федерации, Челябинской области и Копейского городского округа.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Непосредственное руководство деятельностью Ресурсного центра осуществляет ответственное лицо (далее – Координатор), которое назначается приказом руководителя МУ ЦППМСП.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 xml:space="preserve"> Режим работы Координатора определяется правилами внутреннего трудового распорядка МУ ЦППМСП.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Деятельность Ресурсного центра осуществляется на основании плана работы, утверждаемого руководителем МУ ЦППМСП и согласованного с управлением образования.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Ресурсный центр организует взаимодействие с образовательными организациями Копейского городского округа на основе договора о сотрудничестве (социальном партнерстве), заключенных в соответствии с действующим законодательством и иными нормативными правовыми актами.</w:t>
      </w:r>
    </w:p>
    <w:p w:rsidR="000A729B" w:rsidRPr="000A729B" w:rsidRDefault="000A729B" w:rsidP="000A72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729B" w:rsidRPr="000A729B" w:rsidRDefault="000A729B" w:rsidP="000A729B">
      <w:pPr>
        <w:pStyle w:val="a4"/>
        <w:numPr>
          <w:ilvl w:val="0"/>
          <w:numId w:val="38"/>
        </w:numPr>
        <w:spacing w:after="0" w:line="259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29B">
        <w:rPr>
          <w:rFonts w:ascii="Times New Roman" w:hAnsi="Times New Roman" w:cs="Times New Roman"/>
          <w:b/>
          <w:sz w:val="26"/>
          <w:szCs w:val="26"/>
        </w:rPr>
        <w:t>Обязанности Ресурсного центра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Ресурсный центр обязан:</w:t>
      </w:r>
    </w:p>
    <w:p w:rsidR="000A729B" w:rsidRPr="000A729B" w:rsidRDefault="000A729B" w:rsidP="000A729B">
      <w:pPr>
        <w:pStyle w:val="a4"/>
        <w:numPr>
          <w:ilvl w:val="0"/>
          <w:numId w:val="4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организовывать работу с образовательными организациями по внедрению и реализации Программ;</w:t>
      </w:r>
    </w:p>
    <w:p w:rsidR="000A729B" w:rsidRPr="000A729B" w:rsidRDefault="000A729B" w:rsidP="000A729B">
      <w:pPr>
        <w:pStyle w:val="a4"/>
        <w:numPr>
          <w:ilvl w:val="0"/>
          <w:numId w:val="4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по запросу управления образования предоставлять информацию по направлениям своей деятельности;</w:t>
      </w:r>
    </w:p>
    <w:p w:rsidR="000A729B" w:rsidRPr="000A729B" w:rsidRDefault="000A729B" w:rsidP="000A729B">
      <w:pPr>
        <w:pStyle w:val="a4"/>
        <w:numPr>
          <w:ilvl w:val="0"/>
          <w:numId w:val="4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направлять в управление образования план работы и отчет о деятельности Ресурсного центра не позднее 30 января текущего года.</w:t>
      </w:r>
    </w:p>
    <w:p w:rsidR="000A729B" w:rsidRPr="000A729B" w:rsidRDefault="000A729B" w:rsidP="000A72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729B" w:rsidRPr="000A729B" w:rsidRDefault="000A729B" w:rsidP="000A729B">
      <w:pPr>
        <w:pStyle w:val="a4"/>
        <w:numPr>
          <w:ilvl w:val="0"/>
          <w:numId w:val="38"/>
        </w:numPr>
        <w:spacing w:after="0" w:line="259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29B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0A729B" w:rsidRPr="000A729B" w:rsidRDefault="000A729B" w:rsidP="000A729B">
      <w:pPr>
        <w:pStyle w:val="a4"/>
        <w:numPr>
          <w:ilvl w:val="1"/>
          <w:numId w:val="3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29B">
        <w:rPr>
          <w:rFonts w:ascii="Times New Roman" w:hAnsi="Times New Roman" w:cs="Times New Roman"/>
          <w:sz w:val="26"/>
          <w:szCs w:val="26"/>
        </w:rPr>
        <w:t>Настоящее Положение вступает в силу с момента его утверждения управлением образования администрации Копейского городского округа.</w:t>
      </w:r>
    </w:p>
    <w:p w:rsidR="000A729B" w:rsidRDefault="000A729B">
      <w:pPr>
        <w:suppressAutoHyphens w:val="0"/>
        <w:spacing w:after="160" w:line="259" w:lineRule="auto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0A729B" w:rsidRPr="00D522D5" w:rsidRDefault="000A729B" w:rsidP="000A729B">
      <w:pPr>
        <w:jc w:val="right"/>
        <w:rPr>
          <w:sz w:val="26"/>
          <w:szCs w:val="26"/>
        </w:rPr>
      </w:pPr>
      <w:r w:rsidRPr="00D522D5">
        <w:rPr>
          <w:sz w:val="26"/>
          <w:szCs w:val="26"/>
        </w:rPr>
        <w:t>Приложение</w:t>
      </w:r>
      <w:r w:rsidR="00D522D5" w:rsidRPr="00D522D5">
        <w:rPr>
          <w:sz w:val="26"/>
          <w:szCs w:val="26"/>
        </w:rPr>
        <w:t xml:space="preserve"> 2</w:t>
      </w:r>
    </w:p>
    <w:p w:rsidR="000A729B" w:rsidRPr="00D522D5" w:rsidRDefault="000A729B" w:rsidP="000A729B">
      <w:pPr>
        <w:jc w:val="right"/>
        <w:rPr>
          <w:sz w:val="26"/>
          <w:szCs w:val="26"/>
        </w:rPr>
      </w:pPr>
      <w:r w:rsidRPr="00D522D5">
        <w:rPr>
          <w:sz w:val="26"/>
          <w:szCs w:val="26"/>
        </w:rPr>
        <w:t>к приказу управления образования</w:t>
      </w:r>
    </w:p>
    <w:p w:rsidR="00D522D5" w:rsidRPr="00D522D5" w:rsidRDefault="00D522D5" w:rsidP="00D522D5">
      <w:pPr>
        <w:spacing w:line="297" w:lineRule="auto"/>
        <w:ind w:left="8505" w:hanging="3544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D522D5">
        <w:rPr>
          <w:sz w:val="26"/>
          <w:szCs w:val="26"/>
          <w:lang w:eastAsia="en-US"/>
        </w:rPr>
        <w:t xml:space="preserve">от </w:t>
      </w:r>
      <w:r w:rsidR="008B0DF8">
        <w:rPr>
          <w:sz w:val="26"/>
          <w:szCs w:val="26"/>
          <w:lang w:eastAsia="en-US"/>
        </w:rPr>
        <w:t>25</w:t>
      </w:r>
      <w:r w:rsidRPr="00D522D5">
        <w:rPr>
          <w:sz w:val="26"/>
          <w:szCs w:val="26"/>
          <w:lang w:eastAsia="en-US"/>
        </w:rPr>
        <w:t xml:space="preserve"> августа 2023 г. №</w:t>
      </w:r>
      <w:r w:rsidR="008B0DF8">
        <w:rPr>
          <w:sz w:val="26"/>
          <w:szCs w:val="26"/>
          <w:lang w:eastAsia="en-US"/>
        </w:rPr>
        <w:t xml:space="preserve"> 883</w:t>
      </w:r>
      <w:bookmarkStart w:id="0" w:name="_GoBack"/>
      <w:bookmarkEnd w:id="0"/>
    </w:p>
    <w:p w:rsidR="000A729B" w:rsidRDefault="000A729B" w:rsidP="000A729B">
      <w:pPr>
        <w:ind w:left="3828"/>
        <w:jc w:val="center"/>
        <w:rPr>
          <w:sz w:val="26"/>
          <w:szCs w:val="26"/>
        </w:rPr>
      </w:pPr>
    </w:p>
    <w:p w:rsidR="00D522D5" w:rsidRPr="00D522D5" w:rsidRDefault="00D522D5" w:rsidP="000A729B">
      <w:pPr>
        <w:ind w:left="3828"/>
        <w:jc w:val="center"/>
        <w:rPr>
          <w:sz w:val="26"/>
          <w:szCs w:val="26"/>
        </w:rPr>
      </w:pPr>
    </w:p>
    <w:p w:rsidR="000A729B" w:rsidRPr="00D522D5" w:rsidRDefault="000A729B" w:rsidP="000A729B">
      <w:pPr>
        <w:jc w:val="center"/>
        <w:rPr>
          <w:sz w:val="26"/>
          <w:szCs w:val="26"/>
        </w:rPr>
      </w:pPr>
      <w:r w:rsidRPr="00D522D5">
        <w:rPr>
          <w:sz w:val="26"/>
          <w:szCs w:val="26"/>
        </w:rPr>
        <w:t>Положение</w:t>
      </w:r>
    </w:p>
    <w:p w:rsidR="000A729B" w:rsidRPr="00D522D5" w:rsidRDefault="000A729B" w:rsidP="000A729B">
      <w:pPr>
        <w:jc w:val="center"/>
        <w:rPr>
          <w:sz w:val="26"/>
          <w:szCs w:val="26"/>
        </w:rPr>
      </w:pPr>
      <w:r w:rsidRPr="00D522D5">
        <w:rPr>
          <w:sz w:val="26"/>
          <w:szCs w:val="26"/>
        </w:rPr>
        <w:t>о муниципальном ресурсном центре</w:t>
      </w:r>
    </w:p>
    <w:p w:rsidR="000A729B" w:rsidRPr="00D522D5" w:rsidRDefault="000A729B" w:rsidP="000A729B">
      <w:pPr>
        <w:jc w:val="center"/>
        <w:rPr>
          <w:sz w:val="26"/>
          <w:szCs w:val="26"/>
        </w:rPr>
      </w:pPr>
      <w:r w:rsidRPr="00D522D5">
        <w:rPr>
          <w:sz w:val="26"/>
          <w:szCs w:val="26"/>
        </w:rPr>
        <w:t xml:space="preserve">«Методическое сопровождение профессиональной деятельности </w:t>
      </w:r>
    </w:p>
    <w:p w:rsidR="000A729B" w:rsidRPr="00D522D5" w:rsidRDefault="000A729B" w:rsidP="000A729B">
      <w:pPr>
        <w:jc w:val="center"/>
        <w:rPr>
          <w:sz w:val="26"/>
          <w:szCs w:val="26"/>
        </w:rPr>
      </w:pPr>
      <w:r w:rsidRPr="00D522D5">
        <w:rPr>
          <w:sz w:val="26"/>
          <w:szCs w:val="26"/>
        </w:rPr>
        <w:t>педагогов-психологов, учителей-логопедов, учителей-дефектологов образовательных организаций Копейского городского округа»</w:t>
      </w:r>
    </w:p>
    <w:p w:rsidR="000A729B" w:rsidRPr="00D522D5" w:rsidRDefault="000A729B" w:rsidP="000A729B">
      <w:pPr>
        <w:pStyle w:val="a4"/>
        <w:ind w:left="1353"/>
        <w:rPr>
          <w:rFonts w:ascii="Times New Roman" w:hAnsi="Times New Roman" w:cs="Times New Roman"/>
          <w:b/>
          <w:sz w:val="26"/>
          <w:szCs w:val="26"/>
        </w:rPr>
      </w:pPr>
    </w:p>
    <w:p w:rsidR="000A729B" w:rsidRPr="00D522D5" w:rsidRDefault="000A729B" w:rsidP="000A729B">
      <w:pPr>
        <w:pStyle w:val="a4"/>
        <w:numPr>
          <w:ilvl w:val="0"/>
          <w:numId w:val="41"/>
        </w:numPr>
        <w:spacing w:after="160" w:line="256" w:lineRule="auto"/>
        <w:ind w:left="135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2D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A729B" w:rsidRPr="00D522D5" w:rsidRDefault="000A729B" w:rsidP="000A729B">
      <w:pPr>
        <w:pStyle w:val="a4"/>
        <w:numPr>
          <w:ilvl w:val="1"/>
          <w:numId w:val="41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Настоящее Положение регламентирует цели, задачи, порядок организации и деятельности муниципального ресурсного центра «Методическое сопровождение профессиональной деятельности педагогов-психологов, учителей-логопедов, учителей-дефектологов образовательных организаций Копейского городского округа» (далее – Ресурсный центр).</w:t>
      </w:r>
    </w:p>
    <w:p w:rsidR="000A729B" w:rsidRPr="00D522D5" w:rsidRDefault="000A729B" w:rsidP="000A729B">
      <w:pPr>
        <w:pStyle w:val="a4"/>
        <w:numPr>
          <w:ilvl w:val="1"/>
          <w:numId w:val="41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Организатором Ресурсного центра является управление образования администрации Копейского городского округа (далее – управление образования).</w:t>
      </w:r>
    </w:p>
    <w:p w:rsidR="000A729B" w:rsidRPr="00D522D5" w:rsidRDefault="000A729B" w:rsidP="000A729B">
      <w:pPr>
        <w:pStyle w:val="a4"/>
        <w:numPr>
          <w:ilvl w:val="1"/>
          <w:numId w:val="41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 xml:space="preserve">Ресурсный центр свою деятельность осуществляет на базе Муниципального учреждения «Центр психолого-педагогической, медицинской и социальной помощи» Копейского городского округа Челябинской области (далее – МУ ЦППМСП). </w:t>
      </w:r>
    </w:p>
    <w:p w:rsidR="000A729B" w:rsidRPr="00D522D5" w:rsidRDefault="000A729B" w:rsidP="000A729B">
      <w:pPr>
        <w:pStyle w:val="a4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Ресурсный центр является структурным подразделением МУ ЦППМСП.</w:t>
      </w:r>
    </w:p>
    <w:p w:rsidR="000A729B" w:rsidRPr="00D522D5" w:rsidRDefault="000A729B" w:rsidP="000A729B">
      <w:pPr>
        <w:pStyle w:val="a4"/>
        <w:numPr>
          <w:ilvl w:val="1"/>
          <w:numId w:val="41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Ресурсный центр осуществляет свою деятельность в соответствии с законодательством Российской Федерации, уставом МУ ЦППМСП, настоящим Положением.</w:t>
      </w:r>
    </w:p>
    <w:p w:rsidR="000A729B" w:rsidRPr="00D522D5" w:rsidRDefault="000A729B" w:rsidP="000A729B">
      <w:pPr>
        <w:pStyle w:val="a4"/>
        <w:numPr>
          <w:ilvl w:val="1"/>
          <w:numId w:val="41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Ресурсный центр организует свою работу во взаимодействии с отделом начального, основного и среднего общего образования и с отделом дошкольного образования управления образования, а также с муниципальным учреждением дополнительного профессионального образования «Учебно-методический, с руководителями методических объединений и руководителями творческих групп специалистов службы сопровождения (учителей-логопедов, педагогов-психологов, учителей-дефектологов) образовательных организаций в рамках уставной деятельности, без изменения организационно-правовой формы и типа учреждения.</w:t>
      </w:r>
    </w:p>
    <w:p w:rsidR="000A729B" w:rsidRPr="00D522D5" w:rsidRDefault="000A729B" w:rsidP="000A729B">
      <w:pPr>
        <w:pStyle w:val="a4"/>
        <w:numPr>
          <w:ilvl w:val="1"/>
          <w:numId w:val="41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Информация о деятельности Ресурсного центра размещается на официальном сайте МУ ЦППМСП.</w:t>
      </w:r>
    </w:p>
    <w:p w:rsidR="000A729B" w:rsidRPr="00D522D5" w:rsidRDefault="000A729B" w:rsidP="000A729B">
      <w:pPr>
        <w:jc w:val="both"/>
        <w:rPr>
          <w:sz w:val="26"/>
          <w:szCs w:val="26"/>
        </w:rPr>
      </w:pPr>
    </w:p>
    <w:p w:rsidR="000A729B" w:rsidRPr="00D522D5" w:rsidRDefault="000A729B" w:rsidP="000A729B">
      <w:pPr>
        <w:pStyle w:val="a4"/>
        <w:numPr>
          <w:ilvl w:val="0"/>
          <w:numId w:val="41"/>
        </w:numPr>
        <w:spacing w:after="0" w:line="25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2D5">
        <w:rPr>
          <w:rFonts w:ascii="Times New Roman" w:hAnsi="Times New Roman" w:cs="Times New Roman"/>
          <w:b/>
          <w:sz w:val="26"/>
          <w:szCs w:val="26"/>
        </w:rPr>
        <w:t>Цель и задачи Ресурсного центра</w:t>
      </w:r>
    </w:p>
    <w:p w:rsidR="000A729B" w:rsidRPr="00D522D5" w:rsidRDefault="000A729B" w:rsidP="000A729B">
      <w:pPr>
        <w:pStyle w:val="a4"/>
        <w:numPr>
          <w:ilvl w:val="1"/>
          <w:numId w:val="41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 xml:space="preserve">Ресурсный центр осуществляет свою деятельность в целях обеспечения методического сопровождения профессиональной деятельности педагогов-психологов, учителей-логопедов, учителей-дефектологов образовательных организаций Копейского городского округа. </w:t>
      </w:r>
    </w:p>
    <w:p w:rsidR="000A729B" w:rsidRPr="00D522D5" w:rsidRDefault="000A729B" w:rsidP="000A729B">
      <w:pPr>
        <w:pStyle w:val="a4"/>
        <w:numPr>
          <w:ilvl w:val="1"/>
          <w:numId w:val="41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Задачи Ресурсного центра:</w:t>
      </w:r>
    </w:p>
    <w:p w:rsidR="000A729B" w:rsidRPr="00D522D5" w:rsidRDefault="000A729B" w:rsidP="000A729B">
      <w:pPr>
        <w:pStyle w:val="a4"/>
        <w:numPr>
          <w:ilvl w:val="0"/>
          <w:numId w:val="43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обобщать и распространять имеющийся положительный опыт психолого-педагогического сопровождения участников образовательных отношений образовательных организаций Копейского городского округа;</w:t>
      </w:r>
    </w:p>
    <w:p w:rsidR="000A729B" w:rsidRPr="00D522D5" w:rsidRDefault="000A729B" w:rsidP="000A729B">
      <w:pPr>
        <w:pStyle w:val="a4"/>
        <w:numPr>
          <w:ilvl w:val="0"/>
          <w:numId w:val="43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разрабатывать рекомендации по совершенствованию нормативно-правовой, методической, организационно-управленческой базы образовательных организаций по оказанию качественной психолого-педагогической помощи участникам образовательных отношений;</w:t>
      </w:r>
    </w:p>
    <w:p w:rsidR="000A729B" w:rsidRPr="00D522D5" w:rsidRDefault="000A729B" w:rsidP="000A729B">
      <w:pPr>
        <w:pStyle w:val="a4"/>
        <w:numPr>
          <w:ilvl w:val="0"/>
          <w:numId w:val="43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координировать работу методических объединений и творческих групп специалистов службы сопровождения образовательных организаций;</w:t>
      </w:r>
    </w:p>
    <w:p w:rsidR="000A729B" w:rsidRPr="00D522D5" w:rsidRDefault="000A729B" w:rsidP="000A729B">
      <w:pPr>
        <w:pStyle w:val="a4"/>
        <w:numPr>
          <w:ilvl w:val="0"/>
          <w:numId w:val="43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мониторинг деятельности методических объединений и творческих групп специалистов службы сопровождения образовательных организаций.</w:t>
      </w:r>
    </w:p>
    <w:p w:rsidR="000A729B" w:rsidRPr="00D522D5" w:rsidRDefault="000A729B" w:rsidP="000A729B">
      <w:pPr>
        <w:pStyle w:val="a4"/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0A729B" w:rsidRPr="00D522D5" w:rsidRDefault="000A729B" w:rsidP="000A729B">
      <w:pPr>
        <w:pStyle w:val="a4"/>
        <w:numPr>
          <w:ilvl w:val="0"/>
          <w:numId w:val="41"/>
        </w:numPr>
        <w:spacing w:after="0" w:line="25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2D5">
        <w:rPr>
          <w:rFonts w:ascii="Times New Roman" w:hAnsi="Times New Roman" w:cs="Times New Roman"/>
          <w:b/>
          <w:sz w:val="26"/>
          <w:szCs w:val="26"/>
        </w:rPr>
        <w:t>Организация деятельности Ресурсного центра</w:t>
      </w:r>
    </w:p>
    <w:p w:rsidR="000A729B" w:rsidRPr="00D522D5" w:rsidRDefault="000A729B" w:rsidP="000A729B">
      <w:pPr>
        <w:pStyle w:val="a4"/>
        <w:numPr>
          <w:ilvl w:val="1"/>
          <w:numId w:val="41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В своей деятельности Ресурсный центр руководствуется настоящим Положением, нормативно-правовыми актами Российской Федерации, Челябинской области и Копейского городского округа.</w:t>
      </w:r>
    </w:p>
    <w:p w:rsidR="000A729B" w:rsidRPr="00D522D5" w:rsidRDefault="000A729B" w:rsidP="000A729B">
      <w:pPr>
        <w:pStyle w:val="a4"/>
        <w:numPr>
          <w:ilvl w:val="1"/>
          <w:numId w:val="41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Непосредственное руководство деятельностью Ресурсного центра осуществляет ответственное лицо (далее – Координатор), которое назначается приказом руководителя МУ ЦППМСП.</w:t>
      </w:r>
    </w:p>
    <w:p w:rsidR="000A729B" w:rsidRPr="00D522D5" w:rsidRDefault="000A729B" w:rsidP="000A729B">
      <w:pPr>
        <w:pStyle w:val="a4"/>
        <w:numPr>
          <w:ilvl w:val="1"/>
          <w:numId w:val="41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 xml:space="preserve"> Режим работы Координатора определяется правилами внутреннего трудового распорядка МУ ЦППМСП.</w:t>
      </w:r>
    </w:p>
    <w:p w:rsidR="000A729B" w:rsidRPr="00D522D5" w:rsidRDefault="000A729B" w:rsidP="000A729B">
      <w:pPr>
        <w:pStyle w:val="a4"/>
        <w:numPr>
          <w:ilvl w:val="1"/>
          <w:numId w:val="41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Деятельность Ресурсного центра осуществляется на основании плана работы, утверждаемого руководителем МУ ЦППМСП и согласованного с управлением образования.</w:t>
      </w:r>
    </w:p>
    <w:p w:rsidR="000A729B" w:rsidRPr="00D522D5" w:rsidRDefault="000A729B" w:rsidP="000A729B">
      <w:pPr>
        <w:pStyle w:val="a4"/>
        <w:numPr>
          <w:ilvl w:val="1"/>
          <w:numId w:val="41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Ресурсный центр организует взаимодействие с образовательными организациями Копейского городского округа на основе договора/соглашения о сотрудничестве (социальном партнерстве), заключенных в соответствии с действующим законодательством и иными нормативными правовыми актами.</w:t>
      </w:r>
    </w:p>
    <w:p w:rsidR="000A729B" w:rsidRPr="00D522D5" w:rsidRDefault="000A729B" w:rsidP="000A729B">
      <w:pPr>
        <w:pStyle w:val="a4"/>
        <w:spacing w:after="0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A729B" w:rsidRPr="00D522D5" w:rsidRDefault="000A729B" w:rsidP="000A729B">
      <w:pPr>
        <w:pStyle w:val="a4"/>
        <w:numPr>
          <w:ilvl w:val="0"/>
          <w:numId w:val="41"/>
        </w:numPr>
        <w:spacing w:after="0" w:line="256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2D5">
        <w:rPr>
          <w:rFonts w:ascii="Times New Roman" w:hAnsi="Times New Roman" w:cs="Times New Roman"/>
          <w:b/>
          <w:sz w:val="26"/>
          <w:szCs w:val="26"/>
        </w:rPr>
        <w:t>Обязанности Ресурсного центра</w:t>
      </w:r>
    </w:p>
    <w:p w:rsidR="000A729B" w:rsidRPr="00D522D5" w:rsidRDefault="000A729B" w:rsidP="000A729B">
      <w:pPr>
        <w:pStyle w:val="a4"/>
        <w:numPr>
          <w:ilvl w:val="1"/>
          <w:numId w:val="41"/>
        </w:num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Ресурсный центр обязан:</w:t>
      </w:r>
    </w:p>
    <w:p w:rsidR="000A729B" w:rsidRPr="00D522D5" w:rsidRDefault="000A729B" w:rsidP="000A729B">
      <w:pPr>
        <w:pStyle w:val="a4"/>
        <w:numPr>
          <w:ilvl w:val="0"/>
          <w:numId w:val="42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организовывать работу с городскими методическими объединениями и творческими группами специалистов службы сопровождения, образовательными организациями по внедрению и реализации лучших практик психолого-педагогического сопровождения участников образовательных отношений;</w:t>
      </w:r>
    </w:p>
    <w:p w:rsidR="000A729B" w:rsidRPr="00D522D5" w:rsidRDefault="000A729B" w:rsidP="000A729B">
      <w:pPr>
        <w:pStyle w:val="a4"/>
        <w:numPr>
          <w:ilvl w:val="0"/>
          <w:numId w:val="42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по запросу управления образования предоставлять информацию по направлениям своей деятельности;</w:t>
      </w:r>
    </w:p>
    <w:p w:rsidR="000A729B" w:rsidRPr="00D522D5" w:rsidRDefault="000A729B" w:rsidP="000A729B">
      <w:pPr>
        <w:pStyle w:val="a4"/>
        <w:numPr>
          <w:ilvl w:val="0"/>
          <w:numId w:val="42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2D5">
        <w:rPr>
          <w:rFonts w:ascii="Times New Roman" w:hAnsi="Times New Roman" w:cs="Times New Roman"/>
          <w:sz w:val="26"/>
          <w:szCs w:val="26"/>
        </w:rPr>
        <w:t>предоставлять в управление образования план работы и отчет о деятельности Ресурсного центра не позднее 30 января текущего года.</w:t>
      </w:r>
    </w:p>
    <w:p w:rsidR="000A729B" w:rsidRPr="00D522D5" w:rsidRDefault="000A729B" w:rsidP="000A72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729B" w:rsidRPr="00D522D5" w:rsidRDefault="000A729B" w:rsidP="000A729B">
      <w:pPr>
        <w:pStyle w:val="a4"/>
        <w:numPr>
          <w:ilvl w:val="0"/>
          <w:numId w:val="41"/>
        </w:numPr>
        <w:spacing w:after="0" w:line="256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2D5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977DC5" w:rsidRPr="00D522D5" w:rsidRDefault="000A729B" w:rsidP="00D522D5">
      <w:pPr>
        <w:ind w:firstLine="567"/>
        <w:jc w:val="both"/>
        <w:rPr>
          <w:sz w:val="26"/>
          <w:szCs w:val="26"/>
        </w:rPr>
      </w:pPr>
      <w:r w:rsidRPr="00D522D5">
        <w:rPr>
          <w:sz w:val="26"/>
          <w:szCs w:val="26"/>
        </w:rPr>
        <w:t>5.1. Настоящее Положение вступает в силу с момента его утверждения управлением образования администрации Копейского городского округа.</w:t>
      </w:r>
    </w:p>
    <w:sectPr w:rsidR="00977DC5" w:rsidRPr="00D522D5" w:rsidSect="00F53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D1" w:rsidRDefault="006A1BD1" w:rsidP="00B863C6">
      <w:r>
        <w:separator/>
      </w:r>
    </w:p>
  </w:endnote>
  <w:endnote w:type="continuationSeparator" w:id="0">
    <w:p w:rsidR="006A1BD1" w:rsidRDefault="006A1BD1" w:rsidP="00B8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C5" w:rsidRDefault="00EA06C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C5" w:rsidRDefault="00EA06C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84" w:rsidRPr="007E07BA" w:rsidRDefault="000A729B" w:rsidP="00986384">
    <w:pPr>
      <w:pStyle w:val="aa"/>
      <w:rPr>
        <w:color w:val="404040" w:themeColor="text1" w:themeTint="BF"/>
      </w:rPr>
    </w:pPr>
    <w:proofErr w:type="spellStart"/>
    <w:r>
      <w:rPr>
        <w:color w:val="404040" w:themeColor="text1" w:themeTint="BF"/>
      </w:rPr>
      <w:t>Хлынина</w:t>
    </w:r>
    <w:proofErr w:type="spellEnd"/>
    <w:r>
      <w:rPr>
        <w:color w:val="404040" w:themeColor="text1" w:themeTint="BF"/>
      </w:rPr>
      <w:t xml:space="preserve"> М.Н.</w:t>
    </w:r>
    <w:r w:rsidR="00FC0D8A">
      <w:rPr>
        <w:color w:val="404040" w:themeColor="text1" w:themeTint="BF"/>
      </w:rPr>
      <w:t xml:space="preserve">, </w:t>
    </w:r>
    <w:r w:rsidR="00986384" w:rsidRPr="007E07BA">
      <w:rPr>
        <w:color w:val="404040" w:themeColor="text1" w:themeTint="BF"/>
      </w:rPr>
      <w:t>8(35139)</w:t>
    </w:r>
    <w:r>
      <w:rPr>
        <w:color w:val="404040" w:themeColor="text1" w:themeTint="BF"/>
      </w:rPr>
      <w:t>36525</w:t>
    </w:r>
  </w:p>
  <w:p w:rsidR="00986384" w:rsidRPr="007E07BA" w:rsidRDefault="00986384" w:rsidP="00986384">
    <w:pPr>
      <w:pStyle w:val="aa"/>
      <w:rPr>
        <w:color w:val="404040" w:themeColor="text1" w:themeTint="BF"/>
      </w:rPr>
    </w:pPr>
    <w:r w:rsidRPr="007E07BA">
      <w:rPr>
        <w:color w:val="404040" w:themeColor="text1" w:themeTint="BF"/>
      </w:rPr>
      <w:t xml:space="preserve">Разослать: </w:t>
    </w:r>
    <w:r w:rsidR="000A729B">
      <w:rPr>
        <w:color w:val="404040" w:themeColor="text1" w:themeTint="BF"/>
      </w:rPr>
      <w:t xml:space="preserve">исполнителю, </w:t>
    </w:r>
    <w:r w:rsidRPr="007E07BA">
      <w:rPr>
        <w:color w:val="404040" w:themeColor="text1" w:themeTint="BF"/>
      </w:rPr>
      <w:t xml:space="preserve">в дело, МУ ЦППМСП, </w:t>
    </w:r>
    <w:r w:rsidR="000A729B">
      <w:rPr>
        <w:color w:val="404040" w:themeColor="text1" w:themeTint="BF"/>
      </w:rPr>
      <w:t>образовательным организациям</w:t>
    </w:r>
  </w:p>
  <w:p w:rsidR="007E07BA" w:rsidRPr="007E07BA" w:rsidRDefault="007E07BA" w:rsidP="00986384">
    <w:pPr>
      <w:pStyle w:val="aa"/>
      <w:tabs>
        <w:tab w:val="clear" w:pos="4677"/>
        <w:tab w:val="clear" w:pos="9355"/>
        <w:tab w:val="left" w:pos="1472"/>
      </w:tabs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D1" w:rsidRDefault="006A1BD1" w:rsidP="00B863C6">
      <w:r>
        <w:separator/>
      </w:r>
    </w:p>
  </w:footnote>
  <w:footnote w:type="continuationSeparator" w:id="0">
    <w:p w:rsidR="006A1BD1" w:rsidRDefault="006A1BD1" w:rsidP="00B8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C5" w:rsidRDefault="00EA06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C5" w:rsidRDefault="00EA06C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C5" w:rsidRDefault="00EA06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7E6"/>
    <w:multiLevelType w:val="hybridMultilevel"/>
    <w:tmpl w:val="A226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CAD"/>
    <w:multiLevelType w:val="hybridMultilevel"/>
    <w:tmpl w:val="AA2848B6"/>
    <w:lvl w:ilvl="0" w:tplc="C84C9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C827AB"/>
    <w:multiLevelType w:val="multilevel"/>
    <w:tmpl w:val="2738D5C8"/>
    <w:lvl w:ilvl="0">
      <w:start w:val="1"/>
      <w:numFmt w:val="decimal"/>
      <w:lvlText w:val="%1."/>
      <w:lvlJc w:val="left"/>
      <w:pPr>
        <w:ind w:left="1705" w:hanging="996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51401B2"/>
    <w:multiLevelType w:val="hybridMultilevel"/>
    <w:tmpl w:val="B74A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5B3B"/>
    <w:multiLevelType w:val="hybridMultilevel"/>
    <w:tmpl w:val="BD1C6BD2"/>
    <w:lvl w:ilvl="0" w:tplc="5454A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55088F"/>
    <w:multiLevelType w:val="hybridMultilevel"/>
    <w:tmpl w:val="DD665184"/>
    <w:lvl w:ilvl="0" w:tplc="881E4DB6">
      <w:start w:val="4"/>
      <w:numFmt w:val="upperRoman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3441D4">
      <w:start w:val="1"/>
      <w:numFmt w:val="lowerLetter"/>
      <w:lvlText w:val="%2"/>
      <w:lvlJc w:val="left"/>
      <w:pPr>
        <w:ind w:left="31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5D61ED4">
      <w:start w:val="1"/>
      <w:numFmt w:val="lowerRoman"/>
      <w:lvlText w:val="%3"/>
      <w:lvlJc w:val="left"/>
      <w:pPr>
        <w:ind w:left="38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BC47370">
      <w:start w:val="1"/>
      <w:numFmt w:val="decimal"/>
      <w:lvlText w:val="%4"/>
      <w:lvlJc w:val="left"/>
      <w:pPr>
        <w:ind w:left="45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3882856">
      <w:start w:val="1"/>
      <w:numFmt w:val="lowerLetter"/>
      <w:lvlText w:val="%5"/>
      <w:lvlJc w:val="left"/>
      <w:pPr>
        <w:ind w:left="53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47A3AD0">
      <w:start w:val="1"/>
      <w:numFmt w:val="lowerRoman"/>
      <w:lvlText w:val="%6"/>
      <w:lvlJc w:val="left"/>
      <w:pPr>
        <w:ind w:left="60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CCC2340">
      <w:start w:val="1"/>
      <w:numFmt w:val="decimal"/>
      <w:lvlText w:val="%7"/>
      <w:lvlJc w:val="left"/>
      <w:pPr>
        <w:ind w:left="67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A03316">
      <w:start w:val="1"/>
      <w:numFmt w:val="lowerLetter"/>
      <w:lvlText w:val="%8"/>
      <w:lvlJc w:val="left"/>
      <w:pPr>
        <w:ind w:left="74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71C8332">
      <w:start w:val="1"/>
      <w:numFmt w:val="lowerRoman"/>
      <w:lvlText w:val="%9"/>
      <w:lvlJc w:val="left"/>
      <w:pPr>
        <w:ind w:left="81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C3331FB"/>
    <w:multiLevelType w:val="hybridMultilevel"/>
    <w:tmpl w:val="2ED61340"/>
    <w:lvl w:ilvl="0" w:tplc="32E026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4358C5"/>
    <w:multiLevelType w:val="multilevel"/>
    <w:tmpl w:val="72F232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0F1C4DE9"/>
    <w:multiLevelType w:val="hybridMultilevel"/>
    <w:tmpl w:val="F60E3AAC"/>
    <w:lvl w:ilvl="0" w:tplc="5BAEB6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22292"/>
    <w:multiLevelType w:val="hybridMultilevel"/>
    <w:tmpl w:val="BC0455D6"/>
    <w:lvl w:ilvl="0" w:tplc="7360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15785"/>
    <w:multiLevelType w:val="hybridMultilevel"/>
    <w:tmpl w:val="94FAE816"/>
    <w:lvl w:ilvl="0" w:tplc="FAF41B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517F5"/>
    <w:multiLevelType w:val="hybridMultilevel"/>
    <w:tmpl w:val="A886BACA"/>
    <w:lvl w:ilvl="0" w:tplc="48680B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8716B"/>
    <w:multiLevelType w:val="multilevel"/>
    <w:tmpl w:val="49686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222303B"/>
    <w:multiLevelType w:val="hybridMultilevel"/>
    <w:tmpl w:val="C272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92D4E"/>
    <w:multiLevelType w:val="hybridMultilevel"/>
    <w:tmpl w:val="9DFEB7D0"/>
    <w:lvl w:ilvl="0" w:tplc="48680BF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0209"/>
    <w:multiLevelType w:val="multilevel"/>
    <w:tmpl w:val="7AB01BC4"/>
    <w:lvl w:ilvl="0">
      <w:start w:val="1"/>
      <w:numFmt w:val="decimal"/>
      <w:lvlText w:val="%1."/>
      <w:lvlJc w:val="left"/>
      <w:pPr>
        <w:ind w:left="1182" w:hanging="61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 w15:restartNumberingAfterBreak="0">
    <w:nsid w:val="296422DC"/>
    <w:multiLevelType w:val="hybridMultilevel"/>
    <w:tmpl w:val="745A150A"/>
    <w:lvl w:ilvl="0" w:tplc="7360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C2A1F"/>
    <w:multiLevelType w:val="hybridMultilevel"/>
    <w:tmpl w:val="4808A8F8"/>
    <w:lvl w:ilvl="0" w:tplc="ADE82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42ABC"/>
    <w:multiLevelType w:val="hybridMultilevel"/>
    <w:tmpl w:val="FAA8B6DE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 w15:restartNumberingAfterBreak="0">
    <w:nsid w:val="2EF2435B"/>
    <w:multiLevelType w:val="hybridMultilevel"/>
    <w:tmpl w:val="25A0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E0822"/>
    <w:multiLevelType w:val="hybridMultilevel"/>
    <w:tmpl w:val="4CC48148"/>
    <w:lvl w:ilvl="0" w:tplc="216EE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513FF"/>
    <w:multiLevelType w:val="hybridMultilevel"/>
    <w:tmpl w:val="4920D2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87079"/>
    <w:multiLevelType w:val="hybridMultilevel"/>
    <w:tmpl w:val="25A0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6327B"/>
    <w:multiLevelType w:val="hybridMultilevel"/>
    <w:tmpl w:val="A0462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27CDC"/>
    <w:multiLevelType w:val="hybridMultilevel"/>
    <w:tmpl w:val="B6FEA938"/>
    <w:lvl w:ilvl="0" w:tplc="E6969E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C641B78"/>
    <w:multiLevelType w:val="multilevel"/>
    <w:tmpl w:val="7960CF7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D8D0096"/>
    <w:multiLevelType w:val="hybridMultilevel"/>
    <w:tmpl w:val="25A0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63049"/>
    <w:multiLevelType w:val="hybridMultilevel"/>
    <w:tmpl w:val="C272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43021"/>
    <w:multiLevelType w:val="hybridMultilevel"/>
    <w:tmpl w:val="25A0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84490"/>
    <w:multiLevelType w:val="multilevel"/>
    <w:tmpl w:val="FA08B6A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 w15:restartNumberingAfterBreak="0">
    <w:nsid w:val="54E0553F"/>
    <w:multiLevelType w:val="multilevel"/>
    <w:tmpl w:val="7610DBB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7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54FC0515"/>
    <w:multiLevelType w:val="hybridMultilevel"/>
    <w:tmpl w:val="EA94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84A7F"/>
    <w:multiLevelType w:val="hybridMultilevel"/>
    <w:tmpl w:val="5226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66FC9"/>
    <w:multiLevelType w:val="hybridMultilevel"/>
    <w:tmpl w:val="53B2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041E4"/>
    <w:multiLevelType w:val="hybridMultilevel"/>
    <w:tmpl w:val="31922308"/>
    <w:lvl w:ilvl="0" w:tplc="48680BF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0C7CDB"/>
    <w:multiLevelType w:val="hybridMultilevel"/>
    <w:tmpl w:val="BC0455D6"/>
    <w:lvl w:ilvl="0" w:tplc="7360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B0324"/>
    <w:multiLevelType w:val="hybridMultilevel"/>
    <w:tmpl w:val="A48E5414"/>
    <w:lvl w:ilvl="0" w:tplc="ABCEA1FC">
      <w:start w:val="1"/>
      <w:numFmt w:val="decimal"/>
      <w:lvlText w:val="%1.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EB4067"/>
    <w:multiLevelType w:val="hybridMultilevel"/>
    <w:tmpl w:val="D4705C62"/>
    <w:lvl w:ilvl="0" w:tplc="63ECB4B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D155CD9"/>
    <w:multiLevelType w:val="hybridMultilevel"/>
    <w:tmpl w:val="A3743318"/>
    <w:lvl w:ilvl="0" w:tplc="7B666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6395C"/>
    <w:multiLevelType w:val="hybridMultilevel"/>
    <w:tmpl w:val="745A150A"/>
    <w:lvl w:ilvl="0" w:tplc="7360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3"/>
  </w:num>
  <w:num w:numId="10">
    <w:abstractNumId w:val="15"/>
  </w:num>
  <w:num w:numId="11">
    <w:abstractNumId w:val="39"/>
  </w:num>
  <w:num w:numId="12">
    <w:abstractNumId w:val="22"/>
  </w:num>
  <w:num w:numId="13">
    <w:abstractNumId w:val="13"/>
  </w:num>
  <w:num w:numId="14">
    <w:abstractNumId w:val="18"/>
  </w:num>
  <w:num w:numId="15">
    <w:abstractNumId w:val="31"/>
  </w:num>
  <w:num w:numId="16">
    <w:abstractNumId w:val="3"/>
  </w:num>
  <w:num w:numId="17">
    <w:abstractNumId w:val="9"/>
  </w:num>
  <w:num w:numId="18">
    <w:abstractNumId w:val="16"/>
  </w:num>
  <w:num w:numId="19">
    <w:abstractNumId w:val="27"/>
  </w:num>
  <w:num w:numId="20">
    <w:abstractNumId w:val="26"/>
  </w:num>
  <w:num w:numId="21">
    <w:abstractNumId w:val="19"/>
  </w:num>
  <w:num w:numId="22">
    <w:abstractNumId w:val="28"/>
  </w:num>
  <w:num w:numId="23">
    <w:abstractNumId w:val="17"/>
  </w:num>
  <w:num w:numId="24">
    <w:abstractNumId w:val="20"/>
  </w:num>
  <w:num w:numId="25">
    <w:abstractNumId w:val="38"/>
  </w:num>
  <w:num w:numId="26">
    <w:abstractNumId w:val="4"/>
  </w:num>
  <w:num w:numId="27">
    <w:abstractNumId w:val="1"/>
  </w:num>
  <w:num w:numId="28">
    <w:abstractNumId w:val="35"/>
  </w:num>
  <w:num w:numId="29">
    <w:abstractNumId w:val="21"/>
  </w:num>
  <w:num w:numId="30">
    <w:abstractNumId w:val="32"/>
  </w:num>
  <w:num w:numId="31">
    <w:abstractNumId w:val="0"/>
  </w:num>
  <w:num w:numId="32">
    <w:abstractNumId w:val="33"/>
  </w:num>
  <w:num w:numId="33">
    <w:abstractNumId w:val="10"/>
  </w:num>
  <w:num w:numId="34">
    <w:abstractNumId w:val="8"/>
  </w:num>
  <w:num w:numId="35">
    <w:abstractNumId w:val="11"/>
  </w:num>
  <w:num w:numId="36">
    <w:abstractNumId w:val="34"/>
  </w:num>
  <w:num w:numId="37">
    <w:abstractNumId w:val="14"/>
  </w:num>
  <w:num w:numId="38">
    <w:abstractNumId w:val="12"/>
  </w:num>
  <w:num w:numId="39">
    <w:abstractNumId w:val="24"/>
  </w:num>
  <w:num w:numId="40">
    <w:abstractNumId w:val="6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AB"/>
    <w:rsid w:val="00015A8A"/>
    <w:rsid w:val="000616AA"/>
    <w:rsid w:val="00066627"/>
    <w:rsid w:val="0008012C"/>
    <w:rsid w:val="000A1294"/>
    <w:rsid w:val="000A729B"/>
    <w:rsid w:val="000D7272"/>
    <w:rsid w:val="000D7F1D"/>
    <w:rsid w:val="00127E75"/>
    <w:rsid w:val="00140694"/>
    <w:rsid w:val="00156E70"/>
    <w:rsid w:val="00160821"/>
    <w:rsid w:val="001F56BF"/>
    <w:rsid w:val="00282CE4"/>
    <w:rsid w:val="002C0536"/>
    <w:rsid w:val="002D533D"/>
    <w:rsid w:val="002E7F43"/>
    <w:rsid w:val="00310BE7"/>
    <w:rsid w:val="003421AF"/>
    <w:rsid w:val="00390F6D"/>
    <w:rsid w:val="003A755A"/>
    <w:rsid w:val="003B1399"/>
    <w:rsid w:val="003F143D"/>
    <w:rsid w:val="0042651E"/>
    <w:rsid w:val="00437181"/>
    <w:rsid w:val="004848C7"/>
    <w:rsid w:val="00487371"/>
    <w:rsid w:val="004F3F36"/>
    <w:rsid w:val="00545563"/>
    <w:rsid w:val="00546CA1"/>
    <w:rsid w:val="005B0692"/>
    <w:rsid w:val="005C57CB"/>
    <w:rsid w:val="005F18C5"/>
    <w:rsid w:val="00635812"/>
    <w:rsid w:val="00635F35"/>
    <w:rsid w:val="0064361E"/>
    <w:rsid w:val="006456A2"/>
    <w:rsid w:val="00690207"/>
    <w:rsid w:val="006930E3"/>
    <w:rsid w:val="006A0BA4"/>
    <w:rsid w:val="006A17C4"/>
    <w:rsid w:val="006A1BD1"/>
    <w:rsid w:val="006C0DF2"/>
    <w:rsid w:val="007658FA"/>
    <w:rsid w:val="00775EEC"/>
    <w:rsid w:val="007A6801"/>
    <w:rsid w:val="007E07BA"/>
    <w:rsid w:val="007E5101"/>
    <w:rsid w:val="007F6D6D"/>
    <w:rsid w:val="00855B33"/>
    <w:rsid w:val="00864CCC"/>
    <w:rsid w:val="00866B9C"/>
    <w:rsid w:val="0087547A"/>
    <w:rsid w:val="008B0DF8"/>
    <w:rsid w:val="008C34F1"/>
    <w:rsid w:val="008E7F1F"/>
    <w:rsid w:val="00953E62"/>
    <w:rsid w:val="00975109"/>
    <w:rsid w:val="00977DC5"/>
    <w:rsid w:val="00986384"/>
    <w:rsid w:val="009C2CE5"/>
    <w:rsid w:val="009D3169"/>
    <w:rsid w:val="009E39A8"/>
    <w:rsid w:val="00A3796F"/>
    <w:rsid w:val="00A60D15"/>
    <w:rsid w:val="00A72726"/>
    <w:rsid w:val="00B04718"/>
    <w:rsid w:val="00B0480D"/>
    <w:rsid w:val="00B81653"/>
    <w:rsid w:val="00B863C6"/>
    <w:rsid w:val="00B97EFC"/>
    <w:rsid w:val="00BA5EC6"/>
    <w:rsid w:val="00BB68A8"/>
    <w:rsid w:val="00BD333E"/>
    <w:rsid w:val="00C27E90"/>
    <w:rsid w:val="00C34A19"/>
    <w:rsid w:val="00C42046"/>
    <w:rsid w:val="00C47AE1"/>
    <w:rsid w:val="00C64AB8"/>
    <w:rsid w:val="00C84104"/>
    <w:rsid w:val="00CA45AB"/>
    <w:rsid w:val="00CA5D81"/>
    <w:rsid w:val="00D447EC"/>
    <w:rsid w:val="00D522D5"/>
    <w:rsid w:val="00D80C12"/>
    <w:rsid w:val="00D9591F"/>
    <w:rsid w:val="00DA79F7"/>
    <w:rsid w:val="00DB4657"/>
    <w:rsid w:val="00E51D40"/>
    <w:rsid w:val="00EA06C5"/>
    <w:rsid w:val="00EB5B3E"/>
    <w:rsid w:val="00EC1D78"/>
    <w:rsid w:val="00EC45ED"/>
    <w:rsid w:val="00EC5B80"/>
    <w:rsid w:val="00F02670"/>
    <w:rsid w:val="00F120B4"/>
    <w:rsid w:val="00F467B7"/>
    <w:rsid w:val="00F533A7"/>
    <w:rsid w:val="00F724F1"/>
    <w:rsid w:val="00F939AA"/>
    <w:rsid w:val="00FB5447"/>
    <w:rsid w:val="00FC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0F02F2"/>
  <w15:docId w15:val="{BAE45E65-5907-45E0-9C5E-497021D4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6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410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4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A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15A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A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C27E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1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863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6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6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63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F939A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724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c2">
    <w:name w:val="c2"/>
    <w:basedOn w:val="a0"/>
    <w:rsid w:val="00FB5447"/>
  </w:style>
  <w:style w:type="character" w:customStyle="1" w:styleId="21">
    <w:name w:val="Основной текст (2)_"/>
    <w:link w:val="22"/>
    <w:rsid w:val="00F533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3A7"/>
    <w:pPr>
      <w:widowControl w:val="0"/>
      <w:shd w:val="clear" w:color="auto" w:fill="FFFFFF"/>
      <w:suppressAutoHyphens w:val="0"/>
      <w:spacing w:line="317" w:lineRule="exact"/>
      <w:ind w:hanging="700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68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11">
    <w:name w:val="Сетка таблицы1"/>
    <w:basedOn w:val="a1"/>
    <w:next w:val="a3"/>
    <w:uiPriority w:val="59"/>
    <w:rsid w:val="0098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977DC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7D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977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2B10-5463-406F-99A5-6AA35D0F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21</cp:revision>
  <cp:lastPrinted>2020-10-02T07:44:00Z</cp:lastPrinted>
  <dcterms:created xsi:type="dcterms:W3CDTF">2021-02-20T09:44:00Z</dcterms:created>
  <dcterms:modified xsi:type="dcterms:W3CDTF">2023-09-12T05:35:00Z</dcterms:modified>
</cp:coreProperties>
</file>